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FB2DB" w14:textId="77777777" w:rsidR="00F90FE7" w:rsidRDefault="00F90FE7" w:rsidP="00FB2B1E">
      <w:pPr>
        <w:jc w:val="center"/>
        <w:rPr>
          <w:b/>
          <w:bCs/>
          <w:sz w:val="44"/>
          <w:szCs w:val="44"/>
        </w:rPr>
      </w:pPr>
    </w:p>
    <w:p w14:paraId="27FFA646" w14:textId="55621580" w:rsidR="00FB2B1E" w:rsidRPr="009E795C" w:rsidRDefault="009E795C" w:rsidP="00FB2B1E">
      <w:pPr>
        <w:jc w:val="center"/>
        <w:rPr>
          <w:b/>
          <w:bCs/>
          <w:sz w:val="44"/>
          <w:szCs w:val="44"/>
        </w:rPr>
      </w:pPr>
      <w:r>
        <w:rPr>
          <w:b/>
          <w:bCs/>
          <w:sz w:val="44"/>
          <w:szCs w:val="44"/>
        </w:rPr>
        <w:t>R</w:t>
      </w:r>
      <w:r w:rsidR="00FB2B1E" w:rsidRPr="009E795C">
        <w:rPr>
          <w:b/>
          <w:bCs/>
          <w:sz w:val="44"/>
          <w:szCs w:val="44"/>
        </w:rPr>
        <w:t xml:space="preserve">esolutions Proposed for Consideration of the </w:t>
      </w:r>
    </w:p>
    <w:p w14:paraId="159A820E" w14:textId="0309BE79" w:rsidR="00FB2B1E" w:rsidRPr="00AC00B2" w:rsidRDefault="00FB2B1E" w:rsidP="00FB2B1E">
      <w:pPr>
        <w:jc w:val="center"/>
        <w:rPr>
          <w:b/>
          <w:bCs/>
          <w:sz w:val="52"/>
          <w:szCs w:val="52"/>
        </w:rPr>
      </w:pPr>
      <w:r w:rsidRPr="009E795C">
        <w:rPr>
          <w:b/>
          <w:bCs/>
          <w:sz w:val="44"/>
          <w:szCs w:val="44"/>
        </w:rPr>
        <w:t>NARUC Standing Committees</w:t>
      </w:r>
    </w:p>
    <w:p w14:paraId="2A3A6797" w14:textId="77777777" w:rsidR="00F90FE7" w:rsidRDefault="00F90FE7" w:rsidP="00FB2B1E">
      <w:pPr>
        <w:jc w:val="center"/>
        <w:rPr>
          <w:b/>
          <w:bCs/>
        </w:rPr>
      </w:pPr>
    </w:p>
    <w:p w14:paraId="637C1685" w14:textId="46684C0D" w:rsidR="00FB2B1E" w:rsidRPr="009E795C" w:rsidRDefault="00FB2B1E" w:rsidP="00FB2B1E">
      <w:pPr>
        <w:jc w:val="center"/>
        <w:rPr>
          <w:b/>
          <w:bCs/>
        </w:rPr>
      </w:pPr>
      <w:r w:rsidRPr="009E795C">
        <w:rPr>
          <w:b/>
          <w:bCs/>
        </w:rPr>
        <w:t>at the</w:t>
      </w:r>
    </w:p>
    <w:p w14:paraId="034D454D" w14:textId="77777777" w:rsidR="00F90FE7" w:rsidRDefault="00F90FE7" w:rsidP="00FB2B1E">
      <w:pPr>
        <w:jc w:val="center"/>
        <w:rPr>
          <w:b/>
          <w:bCs/>
          <w:sz w:val="44"/>
          <w:szCs w:val="44"/>
        </w:rPr>
      </w:pPr>
    </w:p>
    <w:p w14:paraId="5C1502F1" w14:textId="636ACD6E" w:rsidR="009E795C" w:rsidRDefault="00FB2B1E" w:rsidP="00FB2B1E">
      <w:pPr>
        <w:jc w:val="center"/>
        <w:rPr>
          <w:b/>
          <w:bCs/>
          <w:sz w:val="44"/>
          <w:szCs w:val="44"/>
        </w:rPr>
      </w:pPr>
      <w:r w:rsidRPr="009E795C">
        <w:rPr>
          <w:b/>
          <w:bCs/>
          <w:sz w:val="44"/>
          <w:szCs w:val="44"/>
        </w:rPr>
        <w:t>February 12-15, 2023</w:t>
      </w:r>
      <w:r w:rsidR="00D91569">
        <w:rPr>
          <w:b/>
          <w:bCs/>
          <w:sz w:val="44"/>
          <w:szCs w:val="44"/>
        </w:rPr>
        <w:t xml:space="preserve"> </w:t>
      </w:r>
    </w:p>
    <w:p w14:paraId="5D0CCBEE" w14:textId="27DCC8ED" w:rsidR="00FB2B1E" w:rsidRPr="009E795C" w:rsidRDefault="009E795C" w:rsidP="00FB2B1E">
      <w:pPr>
        <w:jc w:val="center"/>
        <w:rPr>
          <w:b/>
          <w:bCs/>
          <w:sz w:val="44"/>
          <w:szCs w:val="44"/>
        </w:rPr>
      </w:pPr>
      <w:r>
        <w:rPr>
          <w:b/>
          <w:bCs/>
          <w:sz w:val="44"/>
          <w:szCs w:val="44"/>
        </w:rPr>
        <w:t xml:space="preserve">NARUC </w:t>
      </w:r>
      <w:r w:rsidR="00FB2B1E" w:rsidRPr="009E795C">
        <w:rPr>
          <w:b/>
          <w:bCs/>
          <w:sz w:val="44"/>
          <w:szCs w:val="44"/>
        </w:rPr>
        <w:t>Winter Policy Summit</w:t>
      </w:r>
    </w:p>
    <w:p w14:paraId="279EF71A" w14:textId="2D1EB609" w:rsidR="00FB2B1E" w:rsidRDefault="00FB2B1E" w:rsidP="00FB2B1E">
      <w:pPr>
        <w:jc w:val="center"/>
        <w:rPr>
          <w:b/>
          <w:bCs/>
          <w:sz w:val="44"/>
          <w:szCs w:val="44"/>
        </w:rPr>
      </w:pPr>
      <w:r w:rsidRPr="009E795C">
        <w:rPr>
          <w:b/>
          <w:bCs/>
          <w:sz w:val="44"/>
          <w:szCs w:val="44"/>
        </w:rPr>
        <w:t>In Washington, DC</w:t>
      </w:r>
    </w:p>
    <w:p w14:paraId="2936865E" w14:textId="77777777" w:rsidR="009E795C" w:rsidRDefault="009E795C" w:rsidP="009E795C">
      <w:pPr>
        <w:jc w:val="center"/>
        <w:rPr>
          <w:b/>
          <w:bCs/>
          <w:i/>
          <w:iCs/>
        </w:rPr>
      </w:pPr>
    </w:p>
    <w:p w14:paraId="5A320DA7" w14:textId="77777777" w:rsidR="00F90FE7" w:rsidRDefault="00F90FE7" w:rsidP="009E795C">
      <w:pPr>
        <w:jc w:val="center"/>
        <w:rPr>
          <w:b/>
          <w:bCs/>
          <w:i/>
          <w:iCs/>
        </w:rPr>
      </w:pPr>
    </w:p>
    <w:p w14:paraId="2C576FBF" w14:textId="1DA4E6AC" w:rsidR="009E795C" w:rsidRPr="00D91569" w:rsidRDefault="009E795C" w:rsidP="009E795C">
      <w:pPr>
        <w:jc w:val="center"/>
        <w:rPr>
          <w:i/>
          <w:iCs/>
          <w:sz w:val="22"/>
          <w:szCs w:val="22"/>
        </w:rPr>
      </w:pPr>
      <w:r w:rsidRPr="00D91569">
        <w:rPr>
          <w:i/>
          <w:iCs/>
        </w:rPr>
        <w:t>NOTE - These are DRAFTS and may well change substantially before, or during consideration by, the NARUC standing Committee meetings, or, if they passed that committee, during the subsequent consideration by the NARUC Board of Directors. Until passed by the Board, they are not NARUC Policy.</w:t>
      </w:r>
    </w:p>
    <w:p w14:paraId="3166B9DF" w14:textId="77777777" w:rsidR="009E795C" w:rsidRPr="00D91569" w:rsidRDefault="009E795C" w:rsidP="009E795C">
      <w:pPr>
        <w:jc w:val="center"/>
        <w:rPr>
          <w:i/>
          <w:iCs/>
        </w:rPr>
      </w:pPr>
    </w:p>
    <w:p w14:paraId="4CF55E6D" w14:textId="7E439704" w:rsidR="009E795C" w:rsidRPr="00D91569" w:rsidRDefault="009E795C" w:rsidP="009E795C">
      <w:pPr>
        <w:jc w:val="center"/>
        <w:rPr>
          <w:i/>
          <w:iCs/>
        </w:rPr>
      </w:pPr>
      <w:r w:rsidRPr="00D91569">
        <w:rPr>
          <w:i/>
          <w:iCs/>
        </w:rPr>
        <w:t xml:space="preserve">If you are interested in a particular resolution, you should read the </w:t>
      </w:r>
      <w:r w:rsidRPr="00D91569">
        <w:rPr>
          <w:i/>
          <w:iCs/>
          <w:u w:val="single"/>
        </w:rPr>
        <w:t>entire</w:t>
      </w:r>
      <w:r w:rsidRPr="00D91569">
        <w:rPr>
          <w:i/>
          <w:iCs/>
        </w:rPr>
        <w:t xml:space="preserve"> draft and not rely on the truncated description in the Table Contents.</w:t>
      </w:r>
    </w:p>
    <w:p w14:paraId="0205690C" w14:textId="249B96C0" w:rsidR="009E795C" w:rsidRPr="00D91569" w:rsidRDefault="009E795C" w:rsidP="009E795C">
      <w:pPr>
        <w:jc w:val="center"/>
        <w:rPr>
          <w:i/>
          <w:iCs/>
        </w:rPr>
      </w:pPr>
    </w:p>
    <w:p w14:paraId="7FF30FBA" w14:textId="3F5267FE" w:rsidR="009E795C" w:rsidRPr="00D91569" w:rsidRDefault="009E795C" w:rsidP="009E795C">
      <w:pPr>
        <w:jc w:val="center"/>
        <w:rPr>
          <w:i/>
          <w:iCs/>
        </w:rPr>
      </w:pPr>
      <w:r w:rsidRPr="00D91569">
        <w:rPr>
          <w:i/>
          <w:iCs/>
        </w:rPr>
        <w:t>There are also three honorary resolutions that are not included in this packet – they will be circulated next week the chairs of the respective committees.</w:t>
      </w:r>
    </w:p>
    <w:p w14:paraId="7C346132" w14:textId="576C6260" w:rsidR="009E795C" w:rsidRPr="00D91569" w:rsidRDefault="009E795C" w:rsidP="009E795C"/>
    <w:p w14:paraId="7406D450" w14:textId="77777777" w:rsidR="009E795C" w:rsidRPr="00D91569" w:rsidRDefault="009E795C" w:rsidP="009E795C"/>
    <w:p w14:paraId="0081C70F" w14:textId="77777777" w:rsidR="009E795C" w:rsidRPr="00D91569" w:rsidRDefault="009E795C" w:rsidP="009E795C">
      <w:pPr>
        <w:jc w:val="center"/>
        <w:rPr>
          <w:sz w:val="18"/>
          <w:szCs w:val="18"/>
        </w:rPr>
      </w:pPr>
      <w:r w:rsidRPr="00D91569">
        <w:rPr>
          <w:sz w:val="18"/>
          <w:szCs w:val="18"/>
        </w:rPr>
        <w:t>If you have any questions, call or email Brad Ramsay – NARUC GC at 202.257.0568 or jramsay@naruc.org</w:t>
      </w:r>
    </w:p>
    <w:p w14:paraId="0DBE42B9" w14:textId="4D42B036" w:rsidR="009E795C" w:rsidRDefault="009E795C" w:rsidP="009E795C">
      <w:pPr>
        <w:rPr>
          <w:b/>
          <w:bCs/>
          <w:sz w:val="40"/>
          <w:szCs w:val="40"/>
        </w:rPr>
      </w:pPr>
    </w:p>
    <w:p w14:paraId="126EDAB7" w14:textId="41C962D1" w:rsidR="00F90FE7" w:rsidRDefault="00F90FE7" w:rsidP="009E795C">
      <w:pPr>
        <w:rPr>
          <w:b/>
          <w:bCs/>
          <w:sz w:val="40"/>
          <w:szCs w:val="40"/>
        </w:rPr>
      </w:pPr>
    </w:p>
    <w:p w14:paraId="65E0B893" w14:textId="77777777" w:rsidR="00F90FE7" w:rsidRDefault="00F90FE7" w:rsidP="009E795C">
      <w:pPr>
        <w:rPr>
          <w:b/>
          <w:bCs/>
          <w:sz w:val="40"/>
          <w:szCs w:val="40"/>
        </w:rPr>
      </w:pPr>
    </w:p>
    <w:p w14:paraId="722DF9A7" w14:textId="519E9EC3" w:rsidR="009E795C" w:rsidRPr="009E795C" w:rsidRDefault="009E795C" w:rsidP="009E795C">
      <w:pPr>
        <w:jc w:val="center"/>
        <w:rPr>
          <w:b/>
          <w:bCs/>
        </w:rPr>
      </w:pPr>
      <w:r w:rsidRPr="009E795C">
        <w:rPr>
          <w:b/>
          <w:bCs/>
        </w:rPr>
        <w:t>I received only two substantive resolutions – both f</w:t>
      </w:r>
      <w:r w:rsidR="00D91569">
        <w:rPr>
          <w:b/>
          <w:bCs/>
        </w:rPr>
        <w:t>rom</w:t>
      </w:r>
      <w:r w:rsidRPr="009E795C">
        <w:rPr>
          <w:b/>
          <w:bCs/>
        </w:rPr>
        <w:t xml:space="preserve"> the Committee on Telecommunications.</w:t>
      </w:r>
    </w:p>
    <w:p w14:paraId="28906F4C" w14:textId="450C004A" w:rsidR="00FB2B1E" w:rsidRDefault="00FB2B1E" w:rsidP="00FB2B1E">
      <w:pPr>
        <w:rPr>
          <w:b/>
          <w:bCs/>
          <w:smallCaps/>
          <w:sz w:val="36"/>
        </w:rPr>
      </w:pPr>
    </w:p>
    <w:p w14:paraId="4A5C1F73" w14:textId="2C856A8C" w:rsidR="009E795C" w:rsidRPr="009E795C" w:rsidRDefault="009E795C" w:rsidP="009E795C">
      <w:pPr>
        <w:pStyle w:val="xxmsonormal"/>
        <w:jc w:val="center"/>
        <w:rPr>
          <w:rFonts w:asciiTheme="minorHAnsi" w:hAnsiTheme="minorHAnsi" w:cstheme="minorHAnsi"/>
          <w:b/>
          <w:bCs/>
        </w:rPr>
      </w:pPr>
      <w:r w:rsidRPr="009E795C">
        <w:rPr>
          <w:rFonts w:asciiTheme="minorHAnsi" w:hAnsiTheme="minorHAnsi" w:cstheme="minorHAnsi"/>
          <w:b/>
          <w:bCs/>
          <w:i/>
          <w:iCs/>
        </w:rPr>
        <w:t xml:space="preserve">TC-1 Resolution Encouraging the Federal Communications Commission </w:t>
      </w:r>
      <w:proofErr w:type="gramStart"/>
      <w:r w:rsidRPr="009E795C">
        <w:rPr>
          <w:rFonts w:asciiTheme="minorHAnsi" w:hAnsiTheme="minorHAnsi" w:cstheme="minorHAnsi"/>
          <w:b/>
          <w:bCs/>
          <w:i/>
          <w:iCs/>
        </w:rPr>
        <w:t>To</w:t>
      </w:r>
      <w:proofErr w:type="gramEnd"/>
      <w:r w:rsidRPr="009E795C">
        <w:rPr>
          <w:rFonts w:asciiTheme="minorHAnsi" w:hAnsiTheme="minorHAnsi" w:cstheme="minorHAnsi"/>
          <w:b/>
          <w:bCs/>
          <w:i/>
          <w:iCs/>
        </w:rPr>
        <w:t xml:space="preserve"> Act To Ensure That Federal Support Provided to Successful Bidders in the Rural Development Opportunity Fund Auction 904 Is Retained For Support In Any Jurisdiction Where A Successful Bidder Is Disqualified by the Federal Communications Commission</w:t>
      </w:r>
      <w:r w:rsidRPr="009E795C">
        <w:rPr>
          <w:rFonts w:asciiTheme="minorHAnsi" w:hAnsiTheme="minorHAnsi" w:cstheme="minorHAnsi"/>
          <w:b/>
          <w:bCs/>
        </w:rPr>
        <w:t>.</w:t>
      </w:r>
      <w:r w:rsidR="00D91569">
        <w:rPr>
          <w:rFonts w:asciiTheme="minorHAnsi" w:hAnsiTheme="minorHAnsi" w:cstheme="minorHAnsi"/>
          <w:b/>
          <w:bCs/>
        </w:rPr>
        <w:t xml:space="preserve"> </w:t>
      </w:r>
    </w:p>
    <w:p w14:paraId="78740134" w14:textId="155F1E6E" w:rsidR="009E795C" w:rsidRPr="009E795C" w:rsidRDefault="009E795C" w:rsidP="00FB2B1E">
      <w:pPr>
        <w:rPr>
          <w:rFonts w:asciiTheme="minorHAnsi" w:hAnsiTheme="minorHAnsi" w:cstheme="minorHAnsi"/>
          <w:b/>
          <w:bCs/>
          <w:smallCaps/>
          <w:sz w:val="22"/>
          <w:szCs w:val="22"/>
        </w:rPr>
      </w:pPr>
    </w:p>
    <w:p w14:paraId="7D1F2338" w14:textId="2E972391" w:rsidR="009E795C" w:rsidRPr="009E795C" w:rsidRDefault="009E795C" w:rsidP="00FB2B1E">
      <w:pPr>
        <w:rPr>
          <w:rFonts w:asciiTheme="minorHAnsi" w:hAnsiTheme="minorHAnsi" w:cstheme="minorHAnsi"/>
          <w:b/>
          <w:bCs/>
          <w:smallCaps/>
          <w:sz w:val="22"/>
          <w:szCs w:val="22"/>
        </w:rPr>
      </w:pPr>
    </w:p>
    <w:p w14:paraId="2F574E74" w14:textId="4D3D6D70" w:rsidR="009E795C" w:rsidRPr="009E795C" w:rsidRDefault="009E795C" w:rsidP="009E795C">
      <w:pPr>
        <w:pStyle w:val="xmsonormal"/>
        <w:jc w:val="center"/>
        <w:rPr>
          <w:rFonts w:asciiTheme="minorHAnsi" w:hAnsiTheme="minorHAnsi" w:cstheme="minorHAnsi"/>
        </w:rPr>
      </w:pPr>
      <w:r w:rsidRPr="009E795C">
        <w:rPr>
          <w:rFonts w:asciiTheme="minorHAnsi" w:hAnsiTheme="minorHAnsi" w:cstheme="minorHAnsi"/>
          <w:b/>
          <w:bCs/>
          <w:i/>
          <w:iCs/>
        </w:rPr>
        <w:t>TC-2</w:t>
      </w:r>
      <w:r w:rsidRPr="009E795C">
        <w:rPr>
          <w:rFonts w:asciiTheme="minorHAnsi" w:hAnsiTheme="minorHAnsi" w:cstheme="minorHAnsi"/>
          <w:i/>
          <w:iCs/>
        </w:rPr>
        <w:tab/>
      </w:r>
      <w:r w:rsidRPr="009E795C">
        <w:rPr>
          <w:rFonts w:asciiTheme="minorHAnsi" w:hAnsiTheme="minorHAnsi" w:cstheme="minorHAnsi"/>
          <w:b/>
          <w:bCs/>
          <w:i/>
          <w:iCs/>
        </w:rPr>
        <w:t>Resolution to support further extension of the Federal Communication Commission’s (FCC) Spectrum Auction authority with a portion of auction proceeds to fund both the FCC “Rip and Replace” Program and accelerate deployment of Next-Generation (NG) 911 Systems</w:t>
      </w:r>
    </w:p>
    <w:p w14:paraId="530A7A5C" w14:textId="77777777" w:rsidR="00FB2B1E" w:rsidRPr="00A31099" w:rsidRDefault="00FB2B1E" w:rsidP="00FB2B1E">
      <w:pPr>
        <w:jc w:val="center"/>
        <w:rPr>
          <w:b/>
          <w:bCs/>
          <w:smallCaps/>
          <w:sz w:val="36"/>
        </w:rPr>
      </w:pPr>
      <w:r w:rsidRPr="00A31099">
        <w:rPr>
          <w:b/>
          <w:bCs/>
          <w:smallCaps/>
          <w:sz w:val="36"/>
        </w:rPr>
        <w:lastRenderedPageBreak/>
        <w:t>Table of Contents</w:t>
      </w:r>
    </w:p>
    <w:p w14:paraId="54050BAA" w14:textId="77777777" w:rsidR="00FB2B1E" w:rsidRPr="001A7977" w:rsidRDefault="00FB2B1E" w:rsidP="00FB2B1E">
      <w:pPr>
        <w:jc w:val="center"/>
        <w:rPr>
          <w:b/>
          <w:bCs/>
          <w:sz w:val="22"/>
          <w:szCs w:val="22"/>
        </w:rPr>
      </w:pPr>
    </w:p>
    <w:p w14:paraId="609D5657" w14:textId="5887C363" w:rsidR="00FB2B1E" w:rsidRPr="001A7977" w:rsidRDefault="00FB2B1E" w:rsidP="00FB2B1E">
      <w:pPr>
        <w:rPr>
          <w:b/>
          <w:bCs/>
          <w:sz w:val="22"/>
          <w:szCs w:val="22"/>
        </w:rPr>
      </w:pPr>
      <w:r w:rsidRPr="001A7977">
        <w:rPr>
          <w:b/>
          <w:bCs/>
          <w:sz w:val="22"/>
          <w:szCs w:val="22"/>
        </w:rPr>
        <w:t>I.</w:t>
      </w:r>
      <w:r w:rsidRPr="001A7977">
        <w:rPr>
          <w:b/>
          <w:bCs/>
          <w:sz w:val="22"/>
          <w:szCs w:val="22"/>
        </w:rPr>
        <w:tab/>
        <w:t xml:space="preserve">Committee on </w:t>
      </w:r>
      <w:r w:rsidR="009E795C" w:rsidRPr="001A7977">
        <w:rPr>
          <w:b/>
          <w:bCs/>
          <w:sz w:val="22"/>
          <w:szCs w:val="22"/>
        </w:rPr>
        <w:t>Telecommunications</w:t>
      </w:r>
      <w:r w:rsidR="009E795C" w:rsidRPr="001A7977">
        <w:rPr>
          <w:b/>
          <w:bCs/>
          <w:sz w:val="22"/>
          <w:szCs w:val="22"/>
        </w:rPr>
        <w:tab/>
      </w:r>
      <w:r w:rsidR="009E795C" w:rsidRPr="001A7977">
        <w:rPr>
          <w:b/>
          <w:bCs/>
          <w:sz w:val="22"/>
          <w:szCs w:val="22"/>
        </w:rPr>
        <w:tab/>
      </w:r>
      <w:r w:rsidRPr="001A7977">
        <w:rPr>
          <w:b/>
          <w:bCs/>
          <w:sz w:val="22"/>
          <w:szCs w:val="22"/>
        </w:rPr>
        <w:tab/>
      </w:r>
      <w:r w:rsidRPr="001A7977">
        <w:rPr>
          <w:b/>
          <w:bCs/>
          <w:sz w:val="22"/>
          <w:szCs w:val="22"/>
        </w:rPr>
        <w:tab/>
      </w:r>
      <w:r w:rsidRPr="001A7977">
        <w:rPr>
          <w:b/>
          <w:bCs/>
          <w:sz w:val="22"/>
          <w:szCs w:val="22"/>
        </w:rPr>
        <w:tab/>
      </w:r>
      <w:r w:rsidRPr="001A7977">
        <w:rPr>
          <w:b/>
          <w:bCs/>
          <w:sz w:val="22"/>
          <w:szCs w:val="22"/>
        </w:rPr>
        <w:tab/>
      </w:r>
      <w:r w:rsidR="001A7977">
        <w:rPr>
          <w:b/>
          <w:bCs/>
          <w:sz w:val="22"/>
          <w:szCs w:val="22"/>
        </w:rPr>
        <w:tab/>
      </w:r>
      <w:r w:rsidRPr="001A7977">
        <w:rPr>
          <w:b/>
          <w:bCs/>
          <w:sz w:val="22"/>
          <w:szCs w:val="22"/>
        </w:rPr>
        <w:t>Page 3</w:t>
      </w:r>
    </w:p>
    <w:p w14:paraId="7D8CDE73" w14:textId="77777777" w:rsidR="009E795C" w:rsidRPr="001A7977" w:rsidRDefault="009E795C" w:rsidP="00FB2B1E">
      <w:pPr>
        <w:rPr>
          <w:sz w:val="22"/>
          <w:szCs w:val="22"/>
        </w:rPr>
      </w:pPr>
    </w:p>
    <w:p w14:paraId="29503669" w14:textId="77777777" w:rsidR="009E795C" w:rsidRPr="001A7977" w:rsidRDefault="009E795C" w:rsidP="00D91569">
      <w:pPr>
        <w:rPr>
          <w:sz w:val="22"/>
          <w:szCs w:val="22"/>
        </w:rPr>
      </w:pPr>
    </w:p>
    <w:p w14:paraId="384A7769" w14:textId="19CEF118" w:rsidR="001A7977" w:rsidRPr="001A7977" w:rsidRDefault="009E795C" w:rsidP="00D91569">
      <w:pPr>
        <w:pStyle w:val="xxmsonormal"/>
        <w:ind w:left="1440" w:hanging="720"/>
        <w:jc w:val="both"/>
        <w:rPr>
          <w:rFonts w:ascii="Times New Roman" w:hAnsi="Times New Roman" w:cs="Times New Roman"/>
          <w:b/>
          <w:bCs/>
          <w:i/>
          <w:iCs/>
        </w:rPr>
      </w:pPr>
      <w:r w:rsidRPr="001A7977">
        <w:rPr>
          <w:rFonts w:ascii="Times New Roman" w:hAnsi="Times New Roman" w:cs="Times New Roman"/>
          <w:b/>
          <w:bCs/>
          <w:i/>
          <w:iCs/>
        </w:rPr>
        <w:t xml:space="preserve">TC-1 </w:t>
      </w:r>
      <w:r w:rsidRPr="001A7977">
        <w:rPr>
          <w:rFonts w:ascii="Times New Roman" w:hAnsi="Times New Roman" w:cs="Times New Roman"/>
          <w:b/>
          <w:bCs/>
          <w:i/>
          <w:iCs/>
        </w:rPr>
        <w:tab/>
        <w:t xml:space="preserve">Resolution Encouraging the Federal Communications Commission </w:t>
      </w:r>
      <w:proofErr w:type="gramStart"/>
      <w:r w:rsidRPr="001A7977">
        <w:rPr>
          <w:rFonts w:ascii="Times New Roman" w:hAnsi="Times New Roman" w:cs="Times New Roman"/>
          <w:b/>
          <w:bCs/>
          <w:i/>
          <w:iCs/>
        </w:rPr>
        <w:t>To</w:t>
      </w:r>
      <w:proofErr w:type="gramEnd"/>
      <w:r w:rsidRPr="001A7977">
        <w:rPr>
          <w:rFonts w:ascii="Times New Roman" w:hAnsi="Times New Roman" w:cs="Times New Roman"/>
          <w:b/>
          <w:bCs/>
          <w:i/>
          <w:iCs/>
        </w:rPr>
        <w:t xml:space="preserve"> Act To</w:t>
      </w:r>
      <w:r w:rsidR="001A7977" w:rsidRPr="001A7977">
        <w:rPr>
          <w:rFonts w:ascii="Times New Roman" w:hAnsi="Times New Roman" w:cs="Times New Roman"/>
          <w:b/>
          <w:bCs/>
          <w:i/>
          <w:iCs/>
        </w:rPr>
        <w:tab/>
      </w:r>
      <w:r w:rsidR="001A7977" w:rsidRPr="001A7977">
        <w:rPr>
          <w:rFonts w:ascii="Times New Roman" w:hAnsi="Times New Roman" w:cs="Times New Roman"/>
          <w:b/>
          <w:bCs/>
        </w:rPr>
        <w:t>Page 3</w:t>
      </w:r>
      <w:r w:rsidRPr="001A7977">
        <w:rPr>
          <w:rFonts w:ascii="Times New Roman" w:hAnsi="Times New Roman" w:cs="Times New Roman"/>
          <w:b/>
          <w:bCs/>
          <w:i/>
          <w:iCs/>
        </w:rPr>
        <w:t xml:space="preserve"> </w:t>
      </w:r>
    </w:p>
    <w:p w14:paraId="28867F67" w14:textId="77777777" w:rsidR="001A7977" w:rsidRPr="001A7977" w:rsidRDefault="009E795C" w:rsidP="00D91569">
      <w:pPr>
        <w:pStyle w:val="xxmsonormal"/>
        <w:ind w:left="1440"/>
        <w:jc w:val="both"/>
        <w:rPr>
          <w:rFonts w:ascii="Times New Roman" w:hAnsi="Times New Roman" w:cs="Times New Roman"/>
          <w:b/>
          <w:bCs/>
          <w:i/>
          <w:iCs/>
        </w:rPr>
      </w:pPr>
      <w:r w:rsidRPr="001A7977">
        <w:rPr>
          <w:rFonts w:ascii="Times New Roman" w:hAnsi="Times New Roman" w:cs="Times New Roman"/>
          <w:b/>
          <w:bCs/>
          <w:i/>
          <w:iCs/>
        </w:rPr>
        <w:t xml:space="preserve">Ensure That Federal Support Provided to Successful Bidders in the Rural </w:t>
      </w:r>
    </w:p>
    <w:p w14:paraId="00B349A7" w14:textId="77777777" w:rsidR="001A7977" w:rsidRPr="001A7977" w:rsidRDefault="009E795C" w:rsidP="00D91569">
      <w:pPr>
        <w:pStyle w:val="xxmsonormal"/>
        <w:ind w:left="1440"/>
        <w:jc w:val="both"/>
        <w:rPr>
          <w:rFonts w:ascii="Times New Roman" w:hAnsi="Times New Roman" w:cs="Times New Roman"/>
          <w:b/>
          <w:bCs/>
          <w:i/>
          <w:iCs/>
        </w:rPr>
      </w:pPr>
      <w:r w:rsidRPr="001A7977">
        <w:rPr>
          <w:rFonts w:ascii="Times New Roman" w:hAnsi="Times New Roman" w:cs="Times New Roman"/>
          <w:b/>
          <w:bCs/>
          <w:i/>
          <w:iCs/>
        </w:rPr>
        <w:t xml:space="preserve">Development Opportunity Fund Auction 904 Is Retained </w:t>
      </w:r>
      <w:proofErr w:type="gramStart"/>
      <w:r w:rsidRPr="001A7977">
        <w:rPr>
          <w:rFonts w:ascii="Times New Roman" w:hAnsi="Times New Roman" w:cs="Times New Roman"/>
          <w:b/>
          <w:bCs/>
          <w:i/>
          <w:iCs/>
        </w:rPr>
        <w:t>For</w:t>
      </w:r>
      <w:proofErr w:type="gramEnd"/>
      <w:r w:rsidRPr="001A7977">
        <w:rPr>
          <w:rFonts w:ascii="Times New Roman" w:hAnsi="Times New Roman" w:cs="Times New Roman"/>
          <w:b/>
          <w:bCs/>
          <w:i/>
          <w:iCs/>
        </w:rPr>
        <w:t xml:space="preserve"> Support In Any </w:t>
      </w:r>
    </w:p>
    <w:p w14:paraId="04B87A78" w14:textId="2FC0B7E5" w:rsidR="009E795C" w:rsidRPr="001A7977" w:rsidRDefault="009E795C" w:rsidP="00D91569">
      <w:pPr>
        <w:pStyle w:val="xxmsonormal"/>
        <w:ind w:left="1440"/>
        <w:jc w:val="both"/>
        <w:rPr>
          <w:rFonts w:ascii="Times New Roman" w:hAnsi="Times New Roman" w:cs="Times New Roman"/>
          <w:b/>
          <w:bCs/>
        </w:rPr>
      </w:pPr>
      <w:r w:rsidRPr="001A7977">
        <w:rPr>
          <w:rFonts w:ascii="Times New Roman" w:hAnsi="Times New Roman" w:cs="Times New Roman"/>
          <w:b/>
          <w:bCs/>
          <w:i/>
          <w:iCs/>
        </w:rPr>
        <w:t xml:space="preserve">Jurisdiction Where </w:t>
      </w:r>
      <w:proofErr w:type="gramStart"/>
      <w:r w:rsidRPr="001A7977">
        <w:rPr>
          <w:rFonts w:ascii="Times New Roman" w:hAnsi="Times New Roman" w:cs="Times New Roman"/>
          <w:b/>
          <w:bCs/>
          <w:i/>
          <w:iCs/>
        </w:rPr>
        <w:t>A</w:t>
      </w:r>
      <w:proofErr w:type="gramEnd"/>
      <w:r w:rsidRPr="001A7977">
        <w:rPr>
          <w:rFonts w:ascii="Times New Roman" w:hAnsi="Times New Roman" w:cs="Times New Roman"/>
          <w:b/>
          <w:bCs/>
          <w:i/>
          <w:iCs/>
        </w:rPr>
        <w:t xml:space="preserve"> Successful Bidder Is Disqualified by the F</w:t>
      </w:r>
      <w:r w:rsidR="001A7977" w:rsidRPr="001A7977">
        <w:rPr>
          <w:rFonts w:ascii="Times New Roman" w:hAnsi="Times New Roman" w:cs="Times New Roman"/>
          <w:b/>
          <w:bCs/>
          <w:i/>
          <w:iCs/>
        </w:rPr>
        <w:t>CC</w:t>
      </w:r>
      <w:r w:rsidRPr="001A7977">
        <w:rPr>
          <w:rFonts w:ascii="Times New Roman" w:hAnsi="Times New Roman" w:cs="Times New Roman"/>
          <w:b/>
          <w:bCs/>
        </w:rPr>
        <w:t>.</w:t>
      </w:r>
      <w:r w:rsidR="00D91569">
        <w:rPr>
          <w:rFonts w:ascii="Times New Roman" w:hAnsi="Times New Roman" w:cs="Times New Roman"/>
          <w:b/>
          <w:bCs/>
        </w:rPr>
        <w:t xml:space="preserve"> </w:t>
      </w:r>
    </w:p>
    <w:p w14:paraId="518A371F" w14:textId="77777777" w:rsidR="00DE264B" w:rsidRDefault="00DE264B" w:rsidP="00DE264B">
      <w:pPr>
        <w:ind w:left="1440" w:right="2160"/>
        <w:jc w:val="both"/>
        <w:rPr>
          <w:b/>
          <w:bCs/>
          <w:i/>
          <w:iCs/>
          <w:sz w:val="22"/>
          <w:szCs w:val="22"/>
        </w:rPr>
      </w:pPr>
    </w:p>
    <w:p w14:paraId="3E718FE8" w14:textId="37036CC5" w:rsidR="00DE264B" w:rsidRPr="00DE264B" w:rsidRDefault="00DE264B" w:rsidP="00DE264B">
      <w:pPr>
        <w:ind w:left="1440" w:right="2160"/>
        <w:jc w:val="both"/>
        <w:rPr>
          <w:b/>
          <w:bCs/>
          <w:i/>
          <w:iCs/>
          <w:sz w:val="22"/>
          <w:szCs w:val="22"/>
        </w:rPr>
      </w:pPr>
      <w:r w:rsidRPr="00DE264B">
        <w:rPr>
          <w:b/>
          <w:bCs/>
          <w:i/>
          <w:iCs/>
          <w:sz w:val="22"/>
          <w:szCs w:val="22"/>
        </w:rPr>
        <w:t xml:space="preserve">Sponsored by PA PUC Chairman Gladys Brown </w:t>
      </w:r>
      <w:proofErr w:type="spellStart"/>
      <w:r w:rsidRPr="00DE264B">
        <w:rPr>
          <w:b/>
          <w:bCs/>
          <w:i/>
          <w:iCs/>
          <w:sz w:val="22"/>
          <w:szCs w:val="22"/>
        </w:rPr>
        <w:t>Dutrieuille</w:t>
      </w:r>
      <w:proofErr w:type="spellEnd"/>
      <w:r w:rsidRPr="00DE264B">
        <w:rPr>
          <w:b/>
          <w:bCs/>
          <w:i/>
          <w:iCs/>
          <w:sz w:val="22"/>
          <w:szCs w:val="22"/>
        </w:rPr>
        <w:t xml:space="preserve"> </w:t>
      </w:r>
      <w:r w:rsidR="00EB718E">
        <w:rPr>
          <w:b/>
          <w:bCs/>
          <w:i/>
          <w:iCs/>
          <w:sz w:val="22"/>
          <w:szCs w:val="22"/>
        </w:rPr>
        <w:t>&amp; NE PSC Commissioner Tim Schram</w:t>
      </w:r>
    </w:p>
    <w:p w14:paraId="2129E326" w14:textId="77777777" w:rsidR="009E795C" w:rsidRDefault="009E795C" w:rsidP="00D91569"/>
    <w:p w14:paraId="5E44B6C1" w14:textId="77777777" w:rsidR="00DE264B" w:rsidRDefault="001A7977" w:rsidP="00D91569">
      <w:pPr>
        <w:ind w:left="1440" w:right="2160"/>
        <w:jc w:val="both"/>
        <w:rPr>
          <w:i/>
          <w:iCs/>
          <w:sz w:val="22"/>
          <w:szCs w:val="22"/>
        </w:rPr>
      </w:pPr>
      <w:r w:rsidRPr="001A7977">
        <w:rPr>
          <w:i/>
          <w:iCs/>
          <w:sz w:val="22"/>
          <w:szCs w:val="22"/>
        </w:rPr>
        <w:t>R</w:t>
      </w:r>
      <w:r w:rsidR="00FB2B1E" w:rsidRPr="001A7977">
        <w:rPr>
          <w:i/>
          <w:iCs/>
          <w:sz w:val="22"/>
          <w:szCs w:val="22"/>
        </w:rPr>
        <w:t>esolution addresses the disposition of RDOF proceeds arising from the FCC’s rejection of a bidder’s long-form application in the RDOF Auction.</w:t>
      </w:r>
      <w:r w:rsidR="00D91569">
        <w:rPr>
          <w:i/>
          <w:iCs/>
          <w:sz w:val="22"/>
          <w:szCs w:val="22"/>
        </w:rPr>
        <w:t xml:space="preserve"> </w:t>
      </w:r>
      <w:r w:rsidRPr="001A7977">
        <w:rPr>
          <w:i/>
          <w:iCs/>
          <w:sz w:val="22"/>
          <w:szCs w:val="22"/>
        </w:rPr>
        <w:t>Resolution</w:t>
      </w:r>
      <w:r w:rsidR="00FB2B1E" w:rsidRPr="001A7977">
        <w:rPr>
          <w:i/>
          <w:iCs/>
          <w:sz w:val="22"/>
          <w:szCs w:val="22"/>
        </w:rPr>
        <w:t xml:space="preserve"> </w:t>
      </w:r>
      <w:r w:rsidRPr="001A7977">
        <w:rPr>
          <w:i/>
          <w:iCs/>
          <w:sz w:val="22"/>
          <w:szCs w:val="22"/>
        </w:rPr>
        <w:t xml:space="preserve">states </w:t>
      </w:r>
      <w:r w:rsidR="00FB2B1E" w:rsidRPr="001A7977">
        <w:rPr>
          <w:i/>
          <w:iCs/>
          <w:sz w:val="22"/>
          <w:szCs w:val="22"/>
        </w:rPr>
        <w:t xml:space="preserve">that proceeds won by a bidder for a jurisdiction should remain in that jurisdiction following any FCC decision </w:t>
      </w:r>
      <w:r w:rsidRPr="001A7977">
        <w:rPr>
          <w:i/>
          <w:iCs/>
          <w:sz w:val="22"/>
          <w:szCs w:val="22"/>
        </w:rPr>
        <w:t>to reject that bidder’s application. The FCC’s determination that states’ need federal assistance to get coverage in specific parts of that state does not change just because the bidding carrier can’t deliver.</w:t>
      </w:r>
      <w:r w:rsidR="00D91569">
        <w:rPr>
          <w:i/>
          <w:iCs/>
          <w:sz w:val="22"/>
          <w:szCs w:val="22"/>
        </w:rPr>
        <w:t xml:space="preserve"> </w:t>
      </w:r>
      <w:r w:rsidRPr="001A7977">
        <w:rPr>
          <w:i/>
          <w:iCs/>
          <w:sz w:val="22"/>
          <w:szCs w:val="22"/>
        </w:rPr>
        <w:t>Indeed, the fact that carriers did not deliver in the past is precisely why the RDOF action was created.</w:t>
      </w:r>
      <w:r w:rsidR="00D91569">
        <w:rPr>
          <w:i/>
          <w:iCs/>
          <w:sz w:val="22"/>
          <w:szCs w:val="22"/>
        </w:rPr>
        <w:t xml:space="preserve"> </w:t>
      </w:r>
      <w:r w:rsidRPr="001A7977">
        <w:rPr>
          <w:i/>
          <w:iCs/>
          <w:sz w:val="22"/>
          <w:szCs w:val="22"/>
        </w:rPr>
        <w:t xml:space="preserve">The resolution references Space </w:t>
      </w:r>
      <w:proofErr w:type="gramStart"/>
      <w:r w:rsidRPr="001A7977">
        <w:rPr>
          <w:i/>
          <w:iCs/>
          <w:sz w:val="22"/>
          <w:szCs w:val="22"/>
        </w:rPr>
        <w:t>X’s</w:t>
      </w:r>
      <w:proofErr w:type="gramEnd"/>
      <w:r w:rsidRPr="001A7977">
        <w:rPr>
          <w:i/>
          <w:iCs/>
          <w:sz w:val="22"/>
          <w:szCs w:val="22"/>
        </w:rPr>
        <w:t xml:space="preserve"> currently “rejected” application, but takes no</w:t>
      </w:r>
      <w:r w:rsidR="00FB2B1E" w:rsidRPr="001A7977">
        <w:rPr>
          <w:i/>
          <w:iCs/>
          <w:sz w:val="22"/>
          <w:szCs w:val="22"/>
        </w:rPr>
        <w:t xml:space="preserve"> position on </w:t>
      </w:r>
      <w:r w:rsidRPr="001A7977">
        <w:rPr>
          <w:i/>
          <w:iCs/>
          <w:sz w:val="22"/>
          <w:szCs w:val="22"/>
        </w:rPr>
        <w:t>whether the application should have been rejected in the first instance.</w:t>
      </w:r>
      <w:r w:rsidR="00DE264B">
        <w:rPr>
          <w:i/>
          <w:iCs/>
          <w:sz w:val="22"/>
          <w:szCs w:val="22"/>
        </w:rPr>
        <w:t xml:space="preserve"> </w:t>
      </w:r>
    </w:p>
    <w:p w14:paraId="78A699B6" w14:textId="1E233CE9" w:rsidR="00FB2B1E" w:rsidRDefault="00FB2B1E" w:rsidP="00DE264B">
      <w:pPr>
        <w:ind w:left="720" w:firstLine="720"/>
        <w:rPr>
          <w:i/>
          <w:iCs/>
          <w:sz w:val="22"/>
          <w:szCs w:val="22"/>
        </w:rPr>
      </w:pPr>
      <w:r w:rsidRPr="001A7977">
        <w:rPr>
          <w:i/>
          <w:iCs/>
          <w:sz w:val="22"/>
          <w:szCs w:val="22"/>
        </w:rPr>
        <w:t>.</w:t>
      </w:r>
      <w:r w:rsidR="00D91569">
        <w:rPr>
          <w:i/>
          <w:iCs/>
          <w:sz w:val="22"/>
          <w:szCs w:val="22"/>
        </w:rPr>
        <w:t xml:space="preserve"> </w:t>
      </w:r>
    </w:p>
    <w:p w14:paraId="5D194E4B" w14:textId="7ED9AA08" w:rsidR="001A7977" w:rsidRPr="001A7977" w:rsidRDefault="001A7977" w:rsidP="00D91569">
      <w:pPr>
        <w:ind w:left="1440" w:hanging="720"/>
        <w:rPr>
          <w:b/>
          <w:bCs/>
          <w:i/>
          <w:iCs/>
          <w:sz w:val="22"/>
          <w:szCs w:val="22"/>
        </w:rPr>
      </w:pPr>
      <w:r w:rsidRPr="001A7977">
        <w:rPr>
          <w:b/>
          <w:bCs/>
          <w:i/>
          <w:iCs/>
          <w:sz w:val="22"/>
          <w:szCs w:val="22"/>
        </w:rPr>
        <w:t>TC-2</w:t>
      </w:r>
      <w:r w:rsidRPr="001A7977">
        <w:rPr>
          <w:i/>
          <w:iCs/>
          <w:sz w:val="22"/>
          <w:szCs w:val="22"/>
        </w:rPr>
        <w:tab/>
      </w:r>
      <w:r w:rsidRPr="001A7977">
        <w:rPr>
          <w:b/>
          <w:bCs/>
          <w:i/>
          <w:iCs/>
          <w:sz w:val="22"/>
          <w:szCs w:val="22"/>
        </w:rPr>
        <w:t xml:space="preserve">Resolution to support extension of the Federal Communication Commission’s </w:t>
      </w:r>
      <w:r w:rsidRPr="001A7977">
        <w:rPr>
          <w:b/>
          <w:bCs/>
          <w:i/>
          <w:iCs/>
          <w:sz w:val="22"/>
          <w:szCs w:val="22"/>
        </w:rPr>
        <w:tab/>
      </w:r>
      <w:r w:rsidRPr="001A7977">
        <w:rPr>
          <w:b/>
          <w:bCs/>
          <w:sz w:val="22"/>
          <w:szCs w:val="22"/>
        </w:rPr>
        <w:t>Page 5</w:t>
      </w:r>
    </w:p>
    <w:p w14:paraId="7EF6BEF0" w14:textId="7C5E3FE4" w:rsidR="001A7977" w:rsidRPr="001A7977" w:rsidRDefault="001A7977" w:rsidP="00D91569">
      <w:pPr>
        <w:ind w:left="1440"/>
        <w:rPr>
          <w:b/>
          <w:bCs/>
          <w:i/>
          <w:iCs/>
          <w:sz w:val="22"/>
          <w:szCs w:val="22"/>
        </w:rPr>
      </w:pPr>
      <w:r w:rsidRPr="001A7977">
        <w:rPr>
          <w:b/>
          <w:bCs/>
          <w:i/>
          <w:iCs/>
          <w:sz w:val="22"/>
          <w:szCs w:val="22"/>
        </w:rPr>
        <w:t>(FCC)</w:t>
      </w:r>
      <w:r w:rsidR="00D91569">
        <w:rPr>
          <w:b/>
          <w:bCs/>
          <w:i/>
          <w:iCs/>
          <w:sz w:val="22"/>
          <w:szCs w:val="22"/>
        </w:rPr>
        <w:t xml:space="preserve"> </w:t>
      </w:r>
      <w:r w:rsidRPr="001A7977">
        <w:rPr>
          <w:b/>
          <w:bCs/>
          <w:i/>
          <w:iCs/>
          <w:sz w:val="22"/>
          <w:szCs w:val="22"/>
        </w:rPr>
        <w:t xml:space="preserve">Spectrum Auction authority with a portion of auction proceeds to fund </w:t>
      </w:r>
    </w:p>
    <w:p w14:paraId="65578011" w14:textId="77777777" w:rsidR="00D91569" w:rsidRDefault="001A7977" w:rsidP="00D91569">
      <w:pPr>
        <w:ind w:left="1440"/>
        <w:rPr>
          <w:b/>
          <w:bCs/>
          <w:i/>
          <w:iCs/>
          <w:sz w:val="22"/>
          <w:szCs w:val="22"/>
        </w:rPr>
      </w:pPr>
      <w:r w:rsidRPr="001A7977">
        <w:rPr>
          <w:b/>
          <w:bCs/>
          <w:i/>
          <w:iCs/>
          <w:sz w:val="22"/>
          <w:szCs w:val="22"/>
        </w:rPr>
        <w:t xml:space="preserve">both the FCC “Rip and Replace” Program and accelerate deployment of </w:t>
      </w:r>
      <w:r w:rsidR="00D91569">
        <w:rPr>
          <w:b/>
          <w:bCs/>
          <w:i/>
          <w:iCs/>
          <w:sz w:val="22"/>
          <w:szCs w:val="22"/>
        </w:rPr>
        <w:t xml:space="preserve">State </w:t>
      </w:r>
    </w:p>
    <w:p w14:paraId="2885513E" w14:textId="7C742EF9" w:rsidR="001A7977" w:rsidRPr="001A7977" w:rsidRDefault="00D91569" w:rsidP="00D91569">
      <w:pPr>
        <w:ind w:left="1440"/>
        <w:rPr>
          <w:b/>
          <w:bCs/>
          <w:smallCaps/>
          <w:sz w:val="22"/>
          <w:szCs w:val="22"/>
        </w:rPr>
      </w:pPr>
      <w:r>
        <w:rPr>
          <w:b/>
          <w:bCs/>
          <w:i/>
          <w:iCs/>
          <w:sz w:val="22"/>
          <w:szCs w:val="22"/>
        </w:rPr>
        <w:t xml:space="preserve">Jurisdictional </w:t>
      </w:r>
      <w:r w:rsidR="001A7977" w:rsidRPr="001A7977">
        <w:rPr>
          <w:b/>
          <w:bCs/>
          <w:i/>
          <w:iCs/>
          <w:sz w:val="22"/>
          <w:szCs w:val="22"/>
        </w:rPr>
        <w:t>Next-Generation (NG) 911 Systems</w:t>
      </w:r>
    </w:p>
    <w:p w14:paraId="7D1B99FB" w14:textId="77777777" w:rsidR="00DE264B" w:rsidRDefault="00DE264B" w:rsidP="00D91569">
      <w:pPr>
        <w:rPr>
          <w:b/>
          <w:bCs/>
          <w:i/>
          <w:iCs/>
        </w:rPr>
      </w:pPr>
    </w:p>
    <w:p w14:paraId="7019C74C" w14:textId="47D9799F" w:rsidR="00FB2B1E" w:rsidRPr="00D91569" w:rsidRDefault="00DE264B" w:rsidP="00DE264B">
      <w:pPr>
        <w:ind w:left="720" w:firstLine="720"/>
        <w:rPr>
          <w:rFonts w:eastAsiaTheme="minorHAnsi"/>
          <w:i/>
          <w:iCs/>
        </w:rPr>
      </w:pPr>
      <w:r w:rsidRPr="00DE264B">
        <w:rPr>
          <w:b/>
          <w:bCs/>
          <w:i/>
          <w:iCs/>
        </w:rPr>
        <w:t>Sponsored by NE PSC Commissioner Tim Schram.</w:t>
      </w:r>
    </w:p>
    <w:p w14:paraId="40D75870" w14:textId="77777777" w:rsidR="00DE264B" w:rsidRDefault="00DE264B" w:rsidP="00DE264B">
      <w:pPr>
        <w:ind w:left="1440" w:right="2160"/>
        <w:jc w:val="both"/>
        <w:rPr>
          <w:i/>
          <w:iCs/>
        </w:rPr>
      </w:pPr>
      <w:bookmarkStart w:id="0" w:name="_Hlk126049782"/>
    </w:p>
    <w:p w14:paraId="62ED53E0" w14:textId="26EF2E7E" w:rsidR="00DE264B" w:rsidRDefault="00F90FE7" w:rsidP="00DE264B">
      <w:pPr>
        <w:ind w:left="1440" w:right="2160"/>
        <w:jc w:val="both"/>
        <w:rPr>
          <w:i/>
          <w:iCs/>
        </w:rPr>
      </w:pPr>
      <w:r w:rsidRPr="00D91569">
        <w:rPr>
          <w:i/>
          <w:iCs/>
        </w:rPr>
        <w:t>Resolution slightly modifies a 2015 resolution that passed NARUC unanimously.</w:t>
      </w:r>
      <w:r w:rsidR="00D91569">
        <w:rPr>
          <w:i/>
          <w:iCs/>
        </w:rPr>
        <w:t xml:space="preserve"> </w:t>
      </w:r>
      <w:r w:rsidRPr="00D91569">
        <w:rPr>
          <w:i/>
          <w:iCs/>
        </w:rPr>
        <w:t>The 2015 resolution endorsed the use of FCC spectrum auction proceeds for state grants to advanced NG911 systems. The FCC’s current auction authority runs out this March and Congress is expected to act to extend it this year.</w:t>
      </w:r>
      <w:r w:rsidR="00D91569">
        <w:rPr>
          <w:i/>
          <w:iCs/>
        </w:rPr>
        <w:t xml:space="preserve"> </w:t>
      </w:r>
      <w:r w:rsidRPr="00D91569">
        <w:rPr>
          <w:i/>
          <w:iCs/>
        </w:rPr>
        <w:t xml:space="preserve">The resolution supports extending that auction authority, diverting some auction proceeds to state grants for NG 911 programs </w:t>
      </w:r>
      <w:proofErr w:type="gramStart"/>
      <w:r w:rsidRPr="00D91569">
        <w:rPr>
          <w:i/>
          <w:iCs/>
        </w:rPr>
        <w:t xml:space="preserve">and </w:t>
      </w:r>
      <w:r w:rsidR="00D91569">
        <w:rPr>
          <w:i/>
          <w:iCs/>
        </w:rPr>
        <w:t>also</w:t>
      </w:r>
      <w:proofErr w:type="gramEnd"/>
      <w:r w:rsidR="00D91569">
        <w:rPr>
          <w:i/>
          <w:iCs/>
        </w:rPr>
        <w:t xml:space="preserve"> supports</w:t>
      </w:r>
      <w:r w:rsidRPr="00D91569">
        <w:rPr>
          <w:i/>
          <w:iCs/>
        </w:rPr>
        <w:t xml:space="preserve"> diverting </w:t>
      </w:r>
      <w:r w:rsidR="00D91569">
        <w:rPr>
          <w:i/>
          <w:iCs/>
        </w:rPr>
        <w:t>auction</w:t>
      </w:r>
      <w:r w:rsidRPr="00D91569">
        <w:rPr>
          <w:i/>
          <w:iCs/>
        </w:rPr>
        <w:t xml:space="preserve"> funds to support the FCC’s “rip and replace” program. Under that program, all carriers that receive federal </w:t>
      </w:r>
      <w:r w:rsidR="00D91569">
        <w:rPr>
          <w:i/>
          <w:iCs/>
        </w:rPr>
        <w:t xml:space="preserve">subsidies </w:t>
      </w:r>
      <w:r w:rsidRPr="00D91569">
        <w:rPr>
          <w:i/>
          <w:iCs/>
        </w:rPr>
        <w:t>must remove equipment from several Chinese vendors that pose a security risk.</w:t>
      </w:r>
      <w:r w:rsidR="00D91569">
        <w:rPr>
          <w:i/>
          <w:iCs/>
        </w:rPr>
        <w:t xml:space="preserve"> </w:t>
      </w:r>
      <w:r w:rsidRPr="00D91569">
        <w:rPr>
          <w:i/>
          <w:iCs/>
        </w:rPr>
        <w:t>The carriers can apply for reimbursement for the mandated removal</w:t>
      </w:r>
      <w:r w:rsidR="00D91569">
        <w:rPr>
          <w:i/>
          <w:iCs/>
        </w:rPr>
        <w:t xml:space="preserve"> from the FCC. However, the current program does not have sufficient funds to cover the required removals</w:t>
      </w:r>
      <w:r w:rsidRPr="00D91569">
        <w:rPr>
          <w:i/>
          <w:iCs/>
        </w:rPr>
        <w:t>.</w:t>
      </w:r>
    </w:p>
    <w:p w14:paraId="701AC835" w14:textId="6691C042" w:rsidR="00AC6117" w:rsidRPr="009E795C" w:rsidRDefault="00AC6117" w:rsidP="009E795C">
      <w:pPr>
        <w:pStyle w:val="xxmsonormal"/>
        <w:jc w:val="center"/>
        <w:rPr>
          <w:rFonts w:ascii="Times New Roman" w:hAnsi="Times New Roman" w:cs="Times New Roman"/>
          <w:b/>
          <w:bCs/>
          <w:sz w:val="24"/>
          <w:szCs w:val="24"/>
        </w:rPr>
      </w:pPr>
      <w:r w:rsidRPr="009E795C">
        <w:rPr>
          <w:rFonts w:ascii="Times New Roman" w:hAnsi="Times New Roman" w:cs="Times New Roman"/>
          <w:b/>
          <w:bCs/>
          <w:i/>
          <w:iCs/>
          <w:sz w:val="24"/>
          <w:szCs w:val="24"/>
        </w:rPr>
        <w:lastRenderedPageBreak/>
        <w:t>TC-</w:t>
      </w:r>
      <w:r w:rsidR="00DF2276" w:rsidRPr="009E795C">
        <w:rPr>
          <w:rFonts w:ascii="Times New Roman" w:hAnsi="Times New Roman" w:cs="Times New Roman"/>
          <w:b/>
          <w:bCs/>
          <w:i/>
          <w:iCs/>
          <w:sz w:val="24"/>
          <w:szCs w:val="24"/>
        </w:rPr>
        <w:t>1</w:t>
      </w:r>
      <w:r w:rsidRPr="009E795C">
        <w:rPr>
          <w:rFonts w:ascii="Times New Roman" w:hAnsi="Times New Roman" w:cs="Times New Roman"/>
          <w:b/>
          <w:bCs/>
          <w:i/>
          <w:iCs/>
          <w:sz w:val="24"/>
          <w:szCs w:val="24"/>
        </w:rPr>
        <w:t xml:space="preserve"> Resolution Encouraging the Federal Communications Commission </w:t>
      </w:r>
      <w:proofErr w:type="gramStart"/>
      <w:r w:rsidRPr="009E795C">
        <w:rPr>
          <w:rFonts w:ascii="Times New Roman" w:hAnsi="Times New Roman" w:cs="Times New Roman"/>
          <w:b/>
          <w:bCs/>
          <w:i/>
          <w:iCs/>
          <w:sz w:val="24"/>
          <w:szCs w:val="24"/>
        </w:rPr>
        <w:t>To</w:t>
      </w:r>
      <w:proofErr w:type="gramEnd"/>
      <w:r w:rsidRPr="009E795C">
        <w:rPr>
          <w:rFonts w:ascii="Times New Roman" w:hAnsi="Times New Roman" w:cs="Times New Roman"/>
          <w:b/>
          <w:bCs/>
          <w:i/>
          <w:iCs/>
          <w:sz w:val="24"/>
          <w:szCs w:val="24"/>
        </w:rPr>
        <w:t xml:space="preserve"> Act To Ensure That Federal Support Provided to Successful Bidders in the Rural Development Opportunity Fund Auction </w:t>
      </w:r>
      <w:r w:rsidR="00B80053" w:rsidRPr="009E795C">
        <w:rPr>
          <w:rFonts w:ascii="Times New Roman" w:hAnsi="Times New Roman" w:cs="Times New Roman"/>
          <w:b/>
          <w:bCs/>
          <w:i/>
          <w:iCs/>
          <w:sz w:val="24"/>
          <w:szCs w:val="24"/>
        </w:rPr>
        <w:t xml:space="preserve">904 </w:t>
      </w:r>
      <w:r w:rsidR="00B82F52" w:rsidRPr="009E795C">
        <w:rPr>
          <w:rFonts w:ascii="Times New Roman" w:hAnsi="Times New Roman" w:cs="Times New Roman"/>
          <w:b/>
          <w:bCs/>
          <w:i/>
          <w:iCs/>
          <w:sz w:val="24"/>
          <w:szCs w:val="24"/>
        </w:rPr>
        <w:t xml:space="preserve">Is </w:t>
      </w:r>
      <w:r w:rsidRPr="009E795C">
        <w:rPr>
          <w:rFonts w:ascii="Times New Roman" w:hAnsi="Times New Roman" w:cs="Times New Roman"/>
          <w:b/>
          <w:bCs/>
          <w:i/>
          <w:iCs/>
          <w:sz w:val="24"/>
          <w:szCs w:val="24"/>
        </w:rPr>
        <w:t xml:space="preserve">Retained </w:t>
      </w:r>
      <w:r w:rsidR="00B82F52" w:rsidRPr="009E795C">
        <w:rPr>
          <w:rFonts w:ascii="Times New Roman" w:hAnsi="Times New Roman" w:cs="Times New Roman"/>
          <w:b/>
          <w:bCs/>
          <w:i/>
          <w:iCs/>
          <w:sz w:val="24"/>
          <w:szCs w:val="24"/>
        </w:rPr>
        <w:t xml:space="preserve">For Support </w:t>
      </w:r>
      <w:r w:rsidRPr="009E795C">
        <w:rPr>
          <w:rFonts w:ascii="Times New Roman" w:hAnsi="Times New Roman" w:cs="Times New Roman"/>
          <w:b/>
          <w:bCs/>
          <w:i/>
          <w:iCs/>
          <w:sz w:val="24"/>
          <w:szCs w:val="24"/>
        </w:rPr>
        <w:t xml:space="preserve">In </w:t>
      </w:r>
      <w:r w:rsidR="00B82F52" w:rsidRPr="009E795C">
        <w:rPr>
          <w:rFonts w:ascii="Times New Roman" w:hAnsi="Times New Roman" w:cs="Times New Roman"/>
          <w:b/>
          <w:bCs/>
          <w:i/>
          <w:iCs/>
          <w:sz w:val="24"/>
          <w:szCs w:val="24"/>
        </w:rPr>
        <w:t xml:space="preserve">Any Jurisdiction </w:t>
      </w:r>
      <w:r w:rsidRPr="009E795C">
        <w:rPr>
          <w:rFonts w:ascii="Times New Roman" w:hAnsi="Times New Roman" w:cs="Times New Roman"/>
          <w:b/>
          <w:bCs/>
          <w:i/>
          <w:iCs/>
          <w:sz w:val="24"/>
          <w:szCs w:val="24"/>
        </w:rPr>
        <w:t>Where A Successful Bidder Is Disqualified by the Federal Communications Commission</w:t>
      </w:r>
      <w:r w:rsidR="00B80053" w:rsidRPr="009E795C">
        <w:rPr>
          <w:rFonts w:ascii="Times New Roman" w:hAnsi="Times New Roman" w:cs="Times New Roman"/>
          <w:b/>
          <w:bCs/>
          <w:sz w:val="24"/>
          <w:szCs w:val="24"/>
        </w:rPr>
        <w:t>.</w:t>
      </w:r>
      <w:r w:rsidR="00D91569">
        <w:rPr>
          <w:rFonts w:ascii="Times New Roman" w:hAnsi="Times New Roman" w:cs="Times New Roman"/>
          <w:b/>
          <w:bCs/>
          <w:sz w:val="24"/>
          <w:szCs w:val="24"/>
        </w:rPr>
        <w:t xml:space="preserve"> </w:t>
      </w:r>
    </w:p>
    <w:bookmarkEnd w:id="0"/>
    <w:p w14:paraId="4E7F8287" w14:textId="77777777" w:rsidR="00AC6117" w:rsidRPr="009E795C" w:rsidRDefault="00AC6117" w:rsidP="009E795C">
      <w:pPr>
        <w:pStyle w:val="xxmsonormal"/>
        <w:rPr>
          <w:rFonts w:ascii="Times New Roman" w:hAnsi="Times New Roman" w:cs="Times New Roman"/>
          <w:sz w:val="24"/>
          <w:szCs w:val="24"/>
        </w:rPr>
      </w:pPr>
      <w:r w:rsidRPr="009E795C">
        <w:rPr>
          <w:rFonts w:ascii="Times New Roman" w:hAnsi="Times New Roman" w:cs="Times New Roman"/>
          <w:sz w:val="24"/>
          <w:szCs w:val="24"/>
        </w:rPr>
        <w:t> </w:t>
      </w:r>
    </w:p>
    <w:p w14:paraId="0CBF56D4" w14:textId="2251843A" w:rsidR="00AC6117" w:rsidRPr="009E795C" w:rsidRDefault="00AC6117"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the </w:t>
      </w:r>
      <w:r w:rsidR="00401F16" w:rsidRPr="009E795C">
        <w:rPr>
          <w:rFonts w:ascii="Times New Roman" w:hAnsi="Times New Roman" w:cs="Times New Roman"/>
          <w:sz w:val="24"/>
          <w:szCs w:val="24"/>
        </w:rPr>
        <w:t xml:space="preserve">States and the </w:t>
      </w:r>
      <w:r w:rsidRPr="009E795C">
        <w:rPr>
          <w:rFonts w:ascii="Times New Roman" w:hAnsi="Times New Roman" w:cs="Times New Roman"/>
          <w:sz w:val="24"/>
          <w:szCs w:val="24"/>
        </w:rPr>
        <w:t xml:space="preserve">Federal government in general and the Federal Communications </w:t>
      </w:r>
      <w:r w:rsidR="001A7977" w:rsidRPr="009E795C">
        <w:rPr>
          <w:rFonts w:ascii="Times New Roman" w:hAnsi="Times New Roman" w:cs="Times New Roman"/>
          <w:sz w:val="24"/>
          <w:szCs w:val="24"/>
        </w:rPr>
        <w:t>Commission</w:t>
      </w:r>
      <w:r w:rsidRPr="009E795C">
        <w:rPr>
          <w:rFonts w:ascii="Times New Roman" w:hAnsi="Times New Roman" w:cs="Times New Roman"/>
          <w:sz w:val="24"/>
          <w:szCs w:val="24"/>
        </w:rPr>
        <w:t xml:space="preserve"> (FCC) in particular h</w:t>
      </w:r>
      <w:r w:rsidR="00B82F52" w:rsidRPr="009E795C">
        <w:rPr>
          <w:rFonts w:ascii="Times New Roman" w:hAnsi="Times New Roman" w:cs="Times New Roman"/>
          <w:sz w:val="24"/>
          <w:szCs w:val="24"/>
        </w:rPr>
        <w:t xml:space="preserve">ave </w:t>
      </w:r>
      <w:r w:rsidRPr="009E795C">
        <w:rPr>
          <w:rFonts w:ascii="Times New Roman" w:hAnsi="Times New Roman" w:cs="Times New Roman"/>
          <w:sz w:val="24"/>
          <w:szCs w:val="24"/>
        </w:rPr>
        <w:t xml:space="preserve">engaged in multiple </w:t>
      </w:r>
      <w:r w:rsidR="00B82F52" w:rsidRPr="009E795C">
        <w:rPr>
          <w:rFonts w:ascii="Times New Roman" w:hAnsi="Times New Roman" w:cs="Times New Roman"/>
          <w:sz w:val="24"/>
          <w:szCs w:val="24"/>
        </w:rPr>
        <w:t xml:space="preserve">efforts </w:t>
      </w:r>
      <w:r w:rsidR="00FB2BB2" w:rsidRPr="009E795C">
        <w:rPr>
          <w:rFonts w:ascii="Times New Roman" w:hAnsi="Times New Roman" w:cs="Times New Roman"/>
          <w:sz w:val="24"/>
          <w:szCs w:val="24"/>
        </w:rPr>
        <w:t xml:space="preserve">over the decades </w:t>
      </w:r>
      <w:r w:rsidRPr="009E795C">
        <w:rPr>
          <w:rFonts w:ascii="Times New Roman" w:hAnsi="Times New Roman" w:cs="Times New Roman"/>
          <w:sz w:val="24"/>
          <w:szCs w:val="24"/>
        </w:rPr>
        <w:t xml:space="preserve">to encourage investment in networks by providers of telecommunications and broadband services </w:t>
      </w:r>
      <w:r w:rsidR="00B82F52" w:rsidRPr="009E795C">
        <w:rPr>
          <w:rFonts w:ascii="Times New Roman" w:hAnsi="Times New Roman" w:cs="Times New Roman"/>
          <w:sz w:val="24"/>
          <w:szCs w:val="24"/>
        </w:rPr>
        <w:t xml:space="preserve">in order to </w:t>
      </w:r>
      <w:r w:rsidR="00FB2BB2" w:rsidRPr="009E795C">
        <w:rPr>
          <w:rFonts w:ascii="Times New Roman" w:hAnsi="Times New Roman" w:cs="Times New Roman"/>
          <w:sz w:val="24"/>
          <w:szCs w:val="24"/>
        </w:rPr>
        <w:t xml:space="preserve">modernize the nation’s telecommunications infrastructure and to close the broadband </w:t>
      </w:r>
      <w:r w:rsidRPr="009E795C">
        <w:rPr>
          <w:rFonts w:ascii="Times New Roman" w:hAnsi="Times New Roman" w:cs="Times New Roman"/>
          <w:sz w:val="24"/>
          <w:szCs w:val="24"/>
        </w:rPr>
        <w:t xml:space="preserve">Digital </w:t>
      </w:r>
      <w:proofErr w:type="gramStart"/>
      <w:r w:rsidRPr="009E795C">
        <w:rPr>
          <w:rFonts w:ascii="Times New Roman" w:hAnsi="Times New Roman" w:cs="Times New Roman"/>
          <w:sz w:val="24"/>
          <w:szCs w:val="24"/>
        </w:rPr>
        <w:t>Divide;</w:t>
      </w:r>
      <w:proofErr w:type="gramEnd"/>
      <w:r w:rsidRPr="009E795C">
        <w:rPr>
          <w:rFonts w:ascii="Times New Roman" w:hAnsi="Times New Roman" w:cs="Times New Roman"/>
          <w:sz w:val="24"/>
          <w:szCs w:val="24"/>
        </w:rPr>
        <w:t xml:space="preserve"> </w:t>
      </w:r>
    </w:p>
    <w:p w14:paraId="3F0238B1"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3F8B8F5F" w14:textId="2C4A71F3" w:rsidR="00AC6117" w:rsidRPr="009E795C" w:rsidRDefault="00AC6117"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the FCC in particular has </w:t>
      </w:r>
      <w:r w:rsidR="003030BD" w:rsidRPr="009E795C">
        <w:rPr>
          <w:rFonts w:ascii="Times New Roman" w:hAnsi="Times New Roman" w:cs="Times New Roman"/>
          <w:sz w:val="24"/>
          <w:szCs w:val="24"/>
        </w:rPr>
        <w:t xml:space="preserve">utilized </w:t>
      </w:r>
      <w:r w:rsidRPr="009E795C">
        <w:rPr>
          <w:rFonts w:ascii="Times New Roman" w:hAnsi="Times New Roman" w:cs="Times New Roman"/>
          <w:sz w:val="24"/>
          <w:szCs w:val="24"/>
        </w:rPr>
        <w:t xml:space="preserve">the Federal Universal Service Fund (FUSF) </w:t>
      </w:r>
      <w:r w:rsidR="00B82F52" w:rsidRPr="009E795C">
        <w:rPr>
          <w:rFonts w:ascii="Times New Roman" w:hAnsi="Times New Roman" w:cs="Times New Roman"/>
          <w:sz w:val="24"/>
          <w:szCs w:val="24"/>
        </w:rPr>
        <w:t xml:space="preserve">to support its </w:t>
      </w:r>
      <w:r w:rsidRPr="009E795C">
        <w:rPr>
          <w:rFonts w:ascii="Times New Roman" w:hAnsi="Times New Roman" w:cs="Times New Roman"/>
          <w:sz w:val="24"/>
          <w:szCs w:val="24"/>
        </w:rPr>
        <w:t xml:space="preserve">efforts and programs </w:t>
      </w:r>
      <w:r w:rsidR="003030BD" w:rsidRPr="009E795C">
        <w:rPr>
          <w:rFonts w:ascii="Times New Roman" w:hAnsi="Times New Roman" w:cs="Times New Roman"/>
          <w:sz w:val="24"/>
          <w:szCs w:val="24"/>
        </w:rPr>
        <w:t>aimed at modernizing the nat</w:t>
      </w:r>
      <w:r w:rsidR="00401F16" w:rsidRPr="009E795C">
        <w:rPr>
          <w:rFonts w:ascii="Times New Roman" w:hAnsi="Times New Roman" w:cs="Times New Roman"/>
          <w:sz w:val="24"/>
          <w:szCs w:val="24"/>
        </w:rPr>
        <w:t>i</w:t>
      </w:r>
      <w:r w:rsidR="003030BD" w:rsidRPr="009E795C">
        <w:rPr>
          <w:rFonts w:ascii="Times New Roman" w:hAnsi="Times New Roman" w:cs="Times New Roman"/>
          <w:sz w:val="24"/>
          <w:szCs w:val="24"/>
        </w:rPr>
        <w:t xml:space="preserve">on’s telecommunications infrastructure and to close </w:t>
      </w:r>
      <w:r w:rsidRPr="009E795C">
        <w:rPr>
          <w:rFonts w:ascii="Times New Roman" w:hAnsi="Times New Roman" w:cs="Times New Roman"/>
          <w:sz w:val="24"/>
          <w:szCs w:val="24"/>
        </w:rPr>
        <w:t xml:space="preserve">the Digital </w:t>
      </w:r>
      <w:proofErr w:type="gramStart"/>
      <w:r w:rsidRPr="009E795C">
        <w:rPr>
          <w:rFonts w:ascii="Times New Roman" w:hAnsi="Times New Roman" w:cs="Times New Roman"/>
          <w:sz w:val="24"/>
          <w:szCs w:val="24"/>
        </w:rPr>
        <w:t>Divide;</w:t>
      </w:r>
      <w:proofErr w:type="gramEnd"/>
      <w:r w:rsidRPr="009E795C">
        <w:rPr>
          <w:rFonts w:ascii="Times New Roman" w:hAnsi="Times New Roman" w:cs="Times New Roman"/>
          <w:sz w:val="24"/>
          <w:szCs w:val="24"/>
        </w:rPr>
        <w:t xml:space="preserve"> </w:t>
      </w:r>
    </w:p>
    <w:p w14:paraId="32408B13"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41694280" w14:textId="5345A7BB" w:rsidR="00E71E15" w:rsidRPr="009E795C" w:rsidRDefault="00AC6117" w:rsidP="009E795C">
      <w:pPr>
        <w:pStyle w:val="xxmsolistparagraph"/>
        <w:spacing w:after="0" w:line="240" w:lineRule="auto"/>
        <w:ind w:left="0"/>
        <w:jc w:val="both"/>
        <w:rPr>
          <w:rFonts w:ascii="Times New Roman" w:hAnsi="Times New Roman" w:cs="Times New Roman"/>
          <w:i/>
          <w:iCs/>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the FCC announced a</w:t>
      </w:r>
      <w:r w:rsidR="003030BD" w:rsidRPr="009E795C">
        <w:rPr>
          <w:rFonts w:ascii="Times New Roman" w:hAnsi="Times New Roman" w:cs="Times New Roman"/>
          <w:sz w:val="24"/>
          <w:szCs w:val="24"/>
        </w:rPr>
        <w:t xml:space="preserve"> further </w:t>
      </w:r>
      <w:r w:rsidRPr="009E795C">
        <w:rPr>
          <w:rFonts w:ascii="Times New Roman" w:hAnsi="Times New Roman" w:cs="Times New Roman"/>
          <w:sz w:val="24"/>
          <w:szCs w:val="24"/>
        </w:rPr>
        <w:t xml:space="preserve">effort to </w:t>
      </w:r>
      <w:r w:rsidR="00B82F52" w:rsidRPr="009E795C">
        <w:rPr>
          <w:rFonts w:ascii="Times New Roman" w:hAnsi="Times New Roman" w:cs="Times New Roman"/>
          <w:sz w:val="24"/>
          <w:szCs w:val="24"/>
        </w:rPr>
        <w:t xml:space="preserve">modernize </w:t>
      </w:r>
      <w:r w:rsidR="003030BD" w:rsidRPr="009E795C">
        <w:rPr>
          <w:rFonts w:ascii="Times New Roman" w:hAnsi="Times New Roman" w:cs="Times New Roman"/>
          <w:sz w:val="24"/>
          <w:szCs w:val="24"/>
        </w:rPr>
        <w:t xml:space="preserve">the nation’s telecommunications infrastructure and to close the </w:t>
      </w:r>
      <w:r w:rsidRPr="009E795C">
        <w:rPr>
          <w:rFonts w:ascii="Times New Roman" w:hAnsi="Times New Roman" w:cs="Times New Roman"/>
          <w:sz w:val="24"/>
          <w:szCs w:val="24"/>
        </w:rPr>
        <w:t xml:space="preserve">Digital Divide on February 7, </w:t>
      </w:r>
      <w:proofErr w:type="gramStart"/>
      <w:r w:rsidRPr="009E795C">
        <w:rPr>
          <w:rFonts w:ascii="Times New Roman" w:hAnsi="Times New Roman" w:cs="Times New Roman"/>
          <w:sz w:val="24"/>
          <w:szCs w:val="24"/>
        </w:rPr>
        <w:t>2020</w:t>
      </w:r>
      <w:proofErr w:type="gramEnd"/>
      <w:r w:rsidRPr="009E795C">
        <w:rPr>
          <w:rFonts w:ascii="Times New Roman" w:hAnsi="Times New Roman" w:cs="Times New Roman"/>
          <w:sz w:val="24"/>
          <w:szCs w:val="24"/>
        </w:rPr>
        <w:t xml:space="preserve"> in FCC Docket Nos. 19-126 and 10-90 in </w:t>
      </w:r>
      <w:r w:rsidR="00B82F52" w:rsidRPr="009E795C">
        <w:rPr>
          <w:rFonts w:ascii="Times New Roman" w:hAnsi="Times New Roman" w:cs="Times New Roman"/>
          <w:sz w:val="24"/>
          <w:szCs w:val="24"/>
        </w:rPr>
        <w:t xml:space="preserve">the </w:t>
      </w:r>
      <w:r w:rsidR="007D495B" w:rsidRPr="009E795C">
        <w:rPr>
          <w:rFonts w:ascii="Times New Roman" w:hAnsi="Times New Roman" w:cs="Times New Roman"/>
          <w:i/>
          <w:iCs/>
          <w:sz w:val="24"/>
          <w:szCs w:val="24"/>
        </w:rPr>
        <w:t xml:space="preserve">Rural Digital Opportunity Fund </w:t>
      </w:r>
      <w:r w:rsidR="007D495B" w:rsidRPr="009E795C">
        <w:rPr>
          <w:rFonts w:ascii="Times New Roman" w:hAnsi="Times New Roman" w:cs="Times New Roman"/>
          <w:sz w:val="24"/>
          <w:szCs w:val="24"/>
        </w:rPr>
        <w:t xml:space="preserve">and </w:t>
      </w:r>
      <w:r w:rsidR="007D495B" w:rsidRPr="009E795C">
        <w:rPr>
          <w:rFonts w:ascii="Times New Roman" w:hAnsi="Times New Roman" w:cs="Times New Roman"/>
          <w:i/>
          <w:iCs/>
          <w:sz w:val="24"/>
          <w:szCs w:val="24"/>
        </w:rPr>
        <w:t xml:space="preserve">Connect America Fund </w:t>
      </w:r>
      <w:r w:rsidR="007D495B" w:rsidRPr="009E795C">
        <w:rPr>
          <w:rFonts w:ascii="Times New Roman" w:hAnsi="Times New Roman" w:cs="Times New Roman"/>
          <w:sz w:val="24"/>
          <w:szCs w:val="24"/>
        </w:rPr>
        <w:t xml:space="preserve">proceedings </w:t>
      </w:r>
      <w:r w:rsidR="00E71E15" w:rsidRPr="009E795C">
        <w:rPr>
          <w:rFonts w:ascii="Times New Roman" w:hAnsi="Times New Roman" w:cs="Times New Roman"/>
          <w:sz w:val="24"/>
          <w:szCs w:val="24"/>
        </w:rPr>
        <w:t>(</w:t>
      </w:r>
      <w:r w:rsidR="00E71E15" w:rsidRPr="009E795C">
        <w:rPr>
          <w:rFonts w:ascii="Times New Roman" w:hAnsi="Times New Roman" w:cs="Times New Roman"/>
          <w:i/>
          <w:iCs/>
          <w:sz w:val="24"/>
          <w:szCs w:val="24"/>
        </w:rPr>
        <w:t xml:space="preserve">RDOF Notice); </w:t>
      </w:r>
    </w:p>
    <w:p w14:paraId="11C957E7"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7B596645" w14:textId="71241F15" w:rsidR="007C65B8" w:rsidRPr="009E795C" w:rsidRDefault="00E71E15"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the FCC’s </w:t>
      </w:r>
      <w:r w:rsidRPr="009E795C">
        <w:rPr>
          <w:rFonts w:ascii="Times New Roman" w:hAnsi="Times New Roman" w:cs="Times New Roman"/>
          <w:i/>
          <w:iCs/>
          <w:sz w:val="24"/>
          <w:szCs w:val="24"/>
        </w:rPr>
        <w:t xml:space="preserve">RDOF Notice </w:t>
      </w:r>
      <w:r w:rsidRPr="009E795C">
        <w:rPr>
          <w:rFonts w:ascii="Times New Roman" w:hAnsi="Times New Roman" w:cs="Times New Roman"/>
          <w:sz w:val="24"/>
          <w:szCs w:val="24"/>
        </w:rPr>
        <w:t xml:space="preserve">announced an intention to </w:t>
      </w:r>
      <w:r w:rsidR="007D495B" w:rsidRPr="009E795C">
        <w:rPr>
          <w:rFonts w:ascii="Times New Roman" w:hAnsi="Times New Roman" w:cs="Times New Roman"/>
          <w:sz w:val="24"/>
          <w:szCs w:val="24"/>
        </w:rPr>
        <w:t>conduct an auction (</w:t>
      </w:r>
      <w:r w:rsidR="007D495B" w:rsidRPr="009E795C">
        <w:rPr>
          <w:rFonts w:ascii="Times New Roman" w:hAnsi="Times New Roman" w:cs="Times New Roman"/>
          <w:i/>
          <w:iCs/>
          <w:sz w:val="24"/>
          <w:szCs w:val="24"/>
        </w:rPr>
        <w:t>Auction 904</w:t>
      </w:r>
      <w:r w:rsidR="007D495B" w:rsidRPr="009E795C">
        <w:rPr>
          <w:rFonts w:ascii="Times New Roman" w:hAnsi="Times New Roman" w:cs="Times New Roman"/>
          <w:sz w:val="24"/>
          <w:szCs w:val="24"/>
        </w:rPr>
        <w:t xml:space="preserve">) to allocate scarce FUSF support to bidders </w:t>
      </w:r>
      <w:r w:rsidR="005E18F2" w:rsidRPr="009E795C">
        <w:rPr>
          <w:rFonts w:ascii="Times New Roman" w:hAnsi="Times New Roman" w:cs="Times New Roman"/>
          <w:sz w:val="24"/>
          <w:szCs w:val="24"/>
        </w:rPr>
        <w:t xml:space="preserve">in </w:t>
      </w:r>
      <w:r w:rsidR="007D495B" w:rsidRPr="009E795C">
        <w:rPr>
          <w:rFonts w:ascii="Times New Roman" w:hAnsi="Times New Roman" w:cs="Times New Roman"/>
          <w:i/>
          <w:iCs/>
          <w:sz w:val="24"/>
          <w:szCs w:val="24"/>
        </w:rPr>
        <w:t>Auction 904</w:t>
      </w:r>
      <w:r w:rsidR="007D495B" w:rsidRPr="009E795C">
        <w:rPr>
          <w:rFonts w:ascii="Times New Roman" w:hAnsi="Times New Roman" w:cs="Times New Roman"/>
          <w:sz w:val="24"/>
          <w:szCs w:val="24"/>
        </w:rPr>
        <w:t xml:space="preserve"> </w:t>
      </w:r>
      <w:r w:rsidR="005E18F2" w:rsidRPr="009E795C">
        <w:rPr>
          <w:rFonts w:ascii="Times New Roman" w:hAnsi="Times New Roman" w:cs="Times New Roman"/>
          <w:sz w:val="24"/>
          <w:szCs w:val="24"/>
        </w:rPr>
        <w:t xml:space="preserve">who submitted </w:t>
      </w:r>
      <w:r w:rsidR="007D495B" w:rsidRPr="009E795C">
        <w:rPr>
          <w:rFonts w:ascii="Times New Roman" w:hAnsi="Times New Roman" w:cs="Times New Roman"/>
          <w:sz w:val="24"/>
          <w:szCs w:val="24"/>
        </w:rPr>
        <w:t xml:space="preserve">proposals to obtain support in exchange for a commitment to deploy broadband on the terms and conditions set forth in </w:t>
      </w:r>
      <w:r w:rsidR="002156C2" w:rsidRPr="009E795C">
        <w:rPr>
          <w:rFonts w:ascii="Times New Roman" w:hAnsi="Times New Roman" w:cs="Times New Roman"/>
          <w:sz w:val="24"/>
          <w:szCs w:val="24"/>
        </w:rPr>
        <w:t xml:space="preserve">the </w:t>
      </w:r>
      <w:r w:rsidR="002156C2" w:rsidRPr="009E795C">
        <w:rPr>
          <w:rFonts w:ascii="Times New Roman" w:hAnsi="Times New Roman" w:cs="Times New Roman"/>
          <w:i/>
          <w:iCs/>
          <w:sz w:val="24"/>
          <w:szCs w:val="24"/>
        </w:rPr>
        <w:t xml:space="preserve">RDOF Notice </w:t>
      </w:r>
      <w:r w:rsidR="002156C2" w:rsidRPr="009E795C">
        <w:rPr>
          <w:rFonts w:ascii="Times New Roman" w:hAnsi="Times New Roman" w:cs="Times New Roman"/>
          <w:sz w:val="24"/>
          <w:szCs w:val="24"/>
        </w:rPr>
        <w:t xml:space="preserve">and </w:t>
      </w:r>
      <w:r w:rsidR="002156C2" w:rsidRPr="009E795C">
        <w:rPr>
          <w:rFonts w:ascii="Times New Roman" w:hAnsi="Times New Roman" w:cs="Times New Roman"/>
          <w:i/>
          <w:iCs/>
          <w:sz w:val="24"/>
          <w:szCs w:val="24"/>
        </w:rPr>
        <w:t xml:space="preserve">Auction </w:t>
      </w:r>
      <w:proofErr w:type="gramStart"/>
      <w:r w:rsidR="002156C2" w:rsidRPr="009E795C">
        <w:rPr>
          <w:rFonts w:ascii="Times New Roman" w:hAnsi="Times New Roman" w:cs="Times New Roman"/>
          <w:i/>
          <w:iCs/>
          <w:sz w:val="24"/>
          <w:szCs w:val="24"/>
        </w:rPr>
        <w:t>904;</w:t>
      </w:r>
      <w:proofErr w:type="gramEnd"/>
      <w:r w:rsidR="002156C2" w:rsidRPr="009E795C">
        <w:rPr>
          <w:rFonts w:ascii="Times New Roman" w:hAnsi="Times New Roman" w:cs="Times New Roman"/>
          <w:i/>
          <w:iCs/>
          <w:sz w:val="24"/>
          <w:szCs w:val="24"/>
        </w:rPr>
        <w:t xml:space="preserve"> </w:t>
      </w:r>
    </w:p>
    <w:p w14:paraId="052181B2"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5C888462" w14:textId="743DE25A" w:rsidR="007C65B8" w:rsidRPr="009E795C" w:rsidRDefault="00AC6117" w:rsidP="009E795C">
      <w:pPr>
        <w:pStyle w:val="xxmsolistparagraph"/>
        <w:spacing w:after="0" w:line="240" w:lineRule="auto"/>
        <w:ind w:left="0"/>
        <w:jc w:val="both"/>
        <w:rPr>
          <w:rFonts w:ascii="Times New Roman" w:hAnsi="Times New Roman" w:cs="Times New Roman"/>
          <w:i/>
          <w:sz w:val="24"/>
          <w:szCs w:val="24"/>
        </w:rPr>
      </w:pPr>
      <w:r w:rsidRPr="009E795C">
        <w:rPr>
          <w:rFonts w:ascii="Times New Roman" w:hAnsi="Times New Roman" w:cs="Times New Roman"/>
          <w:i/>
          <w:iCs/>
          <w:sz w:val="24"/>
          <w:szCs w:val="24"/>
        </w:rPr>
        <w:t xml:space="preserve">Whereas </w:t>
      </w:r>
      <w:r w:rsidR="007D495B" w:rsidRPr="009E795C">
        <w:rPr>
          <w:rFonts w:ascii="Times New Roman" w:hAnsi="Times New Roman" w:cs="Times New Roman"/>
          <w:sz w:val="24"/>
          <w:szCs w:val="24"/>
        </w:rPr>
        <w:t>on December 7, 2020</w:t>
      </w:r>
      <w:r w:rsidR="007E7670" w:rsidRPr="009E795C">
        <w:rPr>
          <w:rFonts w:ascii="Times New Roman" w:hAnsi="Times New Roman" w:cs="Times New Roman"/>
          <w:sz w:val="24"/>
          <w:szCs w:val="24"/>
        </w:rPr>
        <w:t>,</w:t>
      </w:r>
      <w:r w:rsidR="007D495B" w:rsidRPr="009E795C">
        <w:rPr>
          <w:rFonts w:ascii="Times New Roman" w:hAnsi="Times New Roman" w:cs="Times New Roman"/>
          <w:sz w:val="24"/>
          <w:szCs w:val="24"/>
        </w:rPr>
        <w:t xml:space="preserve"> </w:t>
      </w:r>
      <w:r w:rsidR="002E3DC3" w:rsidRPr="009E795C">
        <w:rPr>
          <w:rFonts w:ascii="Times New Roman" w:hAnsi="Times New Roman" w:cs="Times New Roman"/>
          <w:sz w:val="24"/>
          <w:szCs w:val="24"/>
        </w:rPr>
        <w:t xml:space="preserve">the FCC issued </w:t>
      </w:r>
      <w:r w:rsidR="002156C2" w:rsidRPr="009E795C">
        <w:rPr>
          <w:rFonts w:ascii="Times New Roman" w:hAnsi="Times New Roman" w:cs="Times New Roman"/>
          <w:sz w:val="24"/>
          <w:szCs w:val="24"/>
        </w:rPr>
        <w:t xml:space="preserve">a public </w:t>
      </w:r>
      <w:r w:rsidR="007B06C4" w:rsidRPr="009E795C">
        <w:rPr>
          <w:rFonts w:ascii="Times New Roman" w:hAnsi="Times New Roman" w:cs="Times New Roman"/>
          <w:sz w:val="24"/>
          <w:szCs w:val="24"/>
        </w:rPr>
        <w:t xml:space="preserve">announcement </w:t>
      </w:r>
      <w:r w:rsidR="00683DDC" w:rsidRPr="009E795C">
        <w:rPr>
          <w:rFonts w:ascii="Times New Roman" w:hAnsi="Times New Roman" w:cs="Times New Roman"/>
          <w:sz w:val="24"/>
          <w:szCs w:val="24"/>
        </w:rPr>
        <w:t xml:space="preserve">on the </w:t>
      </w:r>
      <w:r w:rsidR="00A57C8B" w:rsidRPr="009E795C">
        <w:rPr>
          <w:rFonts w:ascii="Times New Roman" w:hAnsi="Times New Roman" w:cs="Times New Roman"/>
          <w:sz w:val="24"/>
          <w:szCs w:val="24"/>
        </w:rPr>
        <w:t xml:space="preserve">results of its </w:t>
      </w:r>
      <w:r w:rsidR="00A57C8B" w:rsidRPr="009E795C">
        <w:rPr>
          <w:rFonts w:ascii="Times New Roman" w:hAnsi="Times New Roman" w:cs="Times New Roman"/>
          <w:i/>
          <w:iCs/>
          <w:sz w:val="24"/>
          <w:szCs w:val="24"/>
        </w:rPr>
        <w:t xml:space="preserve">RDOF Notice </w:t>
      </w:r>
      <w:r w:rsidR="00A57C8B" w:rsidRPr="009E795C">
        <w:rPr>
          <w:rFonts w:ascii="Times New Roman" w:hAnsi="Times New Roman" w:cs="Times New Roman"/>
          <w:sz w:val="24"/>
          <w:szCs w:val="24"/>
        </w:rPr>
        <w:t xml:space="preserve">and </w:t>
      </w:r>
      <w:r w:rsidR="00A57C8B" w:rsidRPr="009E795C">
        <w:rPr>
          <w:rFonts w:ascii="Times New Roman" w:hAnsi="Times New Roman" w:cs="Times New Roman"/>
          <w:i/>
          <w:iCs/>
          <w:sz w:val="24"/>
          <w:szCs w:val="24"/>
        </w:rPr>
        <w:t>Auction 904</w:t>
      </w:r>
      <w:r w:rsidR="00A57C8B" w:rsidRPr="009E795C">
        <w:rPr>
          <w:rFonts w:ascii="Times New Roman" w:hAnsi="Times New Roman" w:cs="Times New Roman"/>
          <w:sz w:val="24"/>
          <w:szCs w:val="24"/>
        </w:rPr>
        <w:t xml:space="preserve"> </w:t>
      </w:r>
      <w:r w:rsidR="00683DDC" w:rsidRPr="009E795C">
        <w:rPr>
          <w:rFonts w:ascii="Times New Roman" w:hAnsi="Times New Roman" w:cs="Times New Roman"/>
          <w:sz w:val="24"/>
          <w:szCs w:val="24"/>
        </w:rPr>
        <w:t xml:space="preserve">stating that the FCC would be distributing </w:t>
      </w:r>
      <w:r w:rsidR="00672840" w:rsidRPr="009E795C">
        <w:rPr>
          <w:rFonts w:ascii="Times New Roman" w:hAnsi="Times New Roman" w:cs="Times New Roman"/>
          <w:sz w:val="24"/>
          <w:szCs w:val="24"/>
        </w:rPr>
        <w:t xml:space="preserve">$9.2 Billion </w:t>
      </w:r>
      <w:bookmarkStart w:id="1" w:name="_Hlk523146880"/>
      <w:r w:rsidR="00AE0432" w:rsidRPr="009E795C">
        <w:rPr>
          <w:rFonts w:ascii="Times New Roman" w:hAnsi="Times New Roman" w:cs="Times New Roman"/>
          <w:sz w:val="24"/>
          <w:szCs w:val="24"/>
        </w:rPr>
        <w:t xml:space="preserve">to Expand Broadband to over </w:t>
      </w:r>
      <w:r w:rsidR="007C65B8" w:rsidRPr="009E795C">
        <w:rPr>
          <w:rFonts w:ascii="Times New Roman" w:hAnsi="Times New Roman" w:cs="Times New Roman"/>
          <w:color w:val="000000" w:themeColor="text1"/>
          <w:sz w:val="24"/>
          <w:szCs w:val="24"/>
        </w:rPr>
        <w:t xml:space="preserve">10 </w:t>
      </w:r>
      <w:proofErr w:type="gramStart"/>
      <w:r w:rsidR="00AE0432" w:rsidRPr="009E795C">
        <w:rPr>
          <w:rFonts w:ascii="Times New Roman" w:hAnsi="Times New Roman" w:cs="Times New Roman"/>
          <w:color w:val="000000" w:themeColor="text1"/>
          <w:sz w:val="24"/>
          <w:szCs w:val="24"/>
        </w:rPr>
        <w:t>Million</w:t>
      </w:r>
      <w:proofErr w:type="gramEnd"/>
      <w:r w:rsidR="00AE0432" w:rsidRPr="009E795C">
        <w:rPr>
          <w:rFonts w:ascii="Times New Roman" w:hAnsi="Times New Roman" w:cs="Times New Roman"/>
          <w:color w:val="000000" w:themeColor="text1"/>
          <w:sz w:val="24"/>
          <w:szCs w:val="24"/>
        </w:rPr>
        <w:t xml:space="preserve"> Rural Americans </w:t>
      </w:r>
      <w:r w:rsidR="007C65B8" w:rsidRPr="009E795C">
        <w:rPr>
          <w:rFonts w:ascii="Times New Roman" w:hAnsi="Times New Roman" w:cs="Times New Roman"/>
          <w:color w:val="000000" w:themeColor="text1"/>
          <w:sz w:val="24"/>
          <w:szCs w:val="24"/>
        </w:rPr>
        <w:t xml:space="preserve">to Close the Digital Divide in 49 States and the Commonwealth of the Northern Mariana Islands (the </w:t>
      </w:r>
      <w:r w:rsidR="007C65B8" w:rsidRPr="009E795C">
        <w:rPr>
          <w:rFonts w:ascii="Times New Roman" w:hAnsi="Times New Roman" w:cs="Times New Roman"/>
          <w:i/>
          <w:iCs/>
          <w:color w:val="000000" w:themeColor="text1"/>
          <w:sz w:val="24"/>
          <w:szCs w:val="24"/>
        </w:rPr>
        <w:t>Auction 904 Notice</w:t>
      </w:r>
      <w:r w:rsidR="007C65B8" w:rsidRPr="009E795C">
        <w:rPr>
          <w:rFonts w:ascii="Times New Roman" w:hAnsi="Times New Roman" w:cs="Times New Roman"/>
          <w:color w:val="000000" w:themeColor="text1"/>
          <w:sz w:val="24"/>
          <w:szCs w:val="24"/>
        </w:rPr>
        <w:t xml:space="preserve">); </w:t>
      </w:r>
      <w:bookmarkEnd w:id="1"/>
    </w:p>
    <w:p w14:paraId="555EC667"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0A99261B" w14:textId="71794BD3" w:rsidR="008177C3" w:rsidRPr="009E795C" w:rsidRDefault="007D4F03"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Attachment A of the </w:t>
      </w:r>
      <w:r w:rsidRPr="009E795C">
        <w:rPr>
          <w:rFonts w:ascii="Times New Roman" w:hAnsi="Times New Roman" w:cs="Times New Roman"/>
          <w:i/>
          <w:iCs/>
          <w:sz w:val="24"/>
          <w:szCs w:val="24"/>
        </w:rPr>
        <w:t xml:space="preserve">Auction 904 Notice </w:t>
      </w:r>
      <w:r w:rsidR="008177C3" w:rsidRPr="009E795C">
        <w:rPr>
          <w:rFonts w:ascii="Times New Roman" w:hAnsi="Times New Roman" w:cs="Times New Roman"/>
          <w:sz w:val="24"/>
          <w:szCs w:val="24"/>
        </w:rPr>
        <w:t xml:space="preserve">identified the </w:t>
      </w:r>
      <w:r w:rsidR="005E0E6D" w:rsidRPr="009E795C">
        <w:rPr>
          <w:rFonts w:ascii="Times New Roman" w:hAnsi="Times New Roman" w:cs="Times New Roman"/>
          <w:sz w:val="24"/>
          <w:szCs w:val="24"/>
        </w:rPr>
        <w:t>successful bidders by Bidder, State, Assigned Support over 10 Years</w:t>
      </w:r>
      <w:r w:rsidR="008177C3" w:rsidRPr="009E795C">
        <w:rPr>
          <w:rFonts w:ascii="Times New Roman" w:hAnsi="Times New Roman" w:cs="Times New Roman"/>
          <w:sz w:val="24"/>
          <w:szCs w:val="24"/>
        </w:rPr>
        <w:t xml:space="preserve">, and Number of Locations </w:t>
      </w:r>
      <w:proofErr w:type="gramStart"/>
      <w:r w:rsidR="008177C3" w:rsidRPr="009E795C">
        <w:rPr>
          <w:rFonts w:ascii="Times New Roman" w:hAnsi="Times New Roman" w:cs="Times New Roman"/>
          <w:sz w:val="24"/>
          <w:szCs w:val="24"/>
        </w:rPr>
        <w:t>Served;</w:t>
      </w:r>
      <w:proofErr w:type="gramEnd"/>
      <w:r w:rsidR="008177C3" w:rsidRPr="009E795C">
        <w:rPr>
          <w:rFonts w:ascii="Times New Roman" w:hAnsi="Times New Roman" w:cs="Times New Roman"/>
          <w:sz w:val="24"/>
          <w:szCs w:val="24"/>
        </w:rPr>
        <w:t xml:space="preserve"> </w:t>
      </w:r>
    </w:p>
    <w:p w14:paraId="606EB4C9"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6DD0019A" w14:textId="2FEE34DC" w:rsidR="00683DDC" w:rsidRPr="009E795C" w:rsidRDefault="00BB2E19"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Attachment A </w:t>
      </w:r>
      <w:r w:rsidR="00591268" w:rsidRPr="009E795C">
        <w:rPr>
          <w:rFonts w:ascii="Times New Roman" w:hAnsi="Times New Roman" w:cs="Times New Roman"/>
          <w:sz w:val="24"/>
          <w:szCs w:val="24"/>
        </w:rPr>
        <w:t xml:space="preserve">listed </w:t>
      </w:r>
      <w:r w:rsidR="006A1D05" w:rsidRPr="009E795C">
        <w:rPr>
          <w:rFonts w:ascii="Times New Roman" w:hAnsi="Times New Roman" w:cs="Times New Roman"/>
          <w:sz w:val="24"/>
          <w:szCs w:val="24"/>
        </w:rPr>
        <w:t>LTD Broadband LLC (</w:t>
      </w:r>
      <w:r w:rsidR="006A1D05" w:rsidRPr="009E795C">
        <w:rPr>
          <w:rFonts w:ascii="Times New Roman" w:hAnsi="Times New Roman" w:cs="Times New Roman"/>
          <w:i/>
          <w:iCs/>
          <w:sz w:val="24"/>
          <w:szCs w:val="24"/>
        </w:rPr>
        <w:t xml:space="preserve">LTD) </w:t>
      </w:r>
      <w:r w:rsidR="006A1D05" w:rsidRPr="009E795C">
        <w:rPr>
          <w:rFonts w:ascii="Times New Roman" w:hAnsi="Times New Roman" w:cs="Times New Roman"/>
          <w:sz w:val="24"/>
          <w:szCs w:val="24"/>
        </w:rPr>
        <w:t>and Space Exploration Technologies Corporation (</w:t>
      </w:r>
      <w:r w:rsidR="00591268" w:rsidRPr="009E795C">
        <w:rPr>
          <w:rFonts w:ascii="Times New Roman" w:hAnsi="Times New Roman" w:cs="Times New Roman"/>
          <w:i/>
          <w:iCs/>
          <w:sz w:val="24"/>
          <w:szCs w:val="24"/>
        </w:rPr>
        <w:t xml:space="preserve">Space X) </w:t>
      </w:r>
      <w:r w:rsidR="008A01E5" w:rsidRPr="009E795C">
        <w:rPr>
          <w:rFonts w:ascii="Times New Roman" w:hAnsi="Times New Roman" w:cs="Times New Roman"/>
          <w:sz w:val="24"/>
          <w:szCs w:val="24"/>
        </w:rPr>
        <w:t xml:space="preserve">as successful bidders </w:t>
      </w:r>
      <w:r w:rsidR="00683DDC" w:rsidRPr="009E795C">
        <w:rPr>
          <w:rFonts w:ascii="Times New Roman" w:hAnsi="Times New Roman" w:cs="Times New Roman"/>
          <w:sz w:val="24"/>
          <w:szCs w:val="24"/>
        </w:rPr>
        <w:t xml:space="preserve">in </w:t>
      </w:r>
      <w:r w:rsidR="00683DDC" w:rsidRPr="009E795C">
        <w:rPr>
          <w:rFonts w:ascii="Times New Roman" w:hAnsi="Times New Roman" w:cs="Times New Roman"/>
          <w:i/>
          <w:iCs/>
          <w:sz w:val="24"/>
          <w:szCs w:val="24"/>
        </w:rPr>
        <w:t xml:space="preserve">Auction </w:t>
      </w:r>
      <w:proofErr w:type="gramStart"/>
      <w:r w:rsidR="00683DDC" w:rsidRPr="009E795C">
        <w:rPr>
          <w:rFonts w:ascii="Times New Roman" w:hAnsi="Times New Roman" w:cs="Times New Roman"/>
          <w:i/>
          <w:iCs/>
          <w:sz w:val="24"/>
          <w:szCs w:val="24"/>
        </w:rPr>
        <w:t>904</w:t>
      </w:r>
      <w:r w:rsidR="00683DDC" w:rsidRPr="009E795C">
        <w:rPr>
          <w:rFonts w:ascii="Times New Roman" w:hAnsi="Times New Roman" w:cs="Times New Roman"/>
          <w:sz w:val="24"/>
          <w:szCs w:val="24"/>
        </w:rPr>
        <w:t>;</w:t>
      </w:r>
      <w:proofErr w:type="gramEnd"/>
      <w:r w:rsidR="00683DDC" w:rsidRPr="009E795C">
        <w:rPr>
          <w:rFonts w:ascii="Times New Roman" w:hAnsi="Times New Roman" w:cs="Times New Roman"/>
          <w:sz w:val="24"/>
          <w:szCs w:val="24"/>
        </w:rPr>
        <w:t xml:space="preserve"> </w:t>
      </w:r>
    </w:p>
    <w:p w14:paraId="1ADBD967"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49AFBFEF" w14:textId="121A6D32" w:rsidR="009B11EA" w:rsidRPr="009E795C" w:rsidRDefault="00876E50"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Attachment A </w:t>
      </w:r>
      <w:r w:rsidR="009B11EA" w:rsidRPr="009E795C">
        <w:rPr>
          <w:rFonts w:ascii="Times New Roman" w:hAnsi="Times New Roman" w:cs="Times New Roman"/>
          <w:sz w:val="24"/>
          <w:szCs w:val="24"/>
        </w:rPr>
        <w:t xml:space="preserve">in the </w:t>
      </w:r>
      <w:r w:rsidR="009B11EA" w:rsidRPr="009E795C">
        <w:rPr>
          <w:rFonts w:ascii="Times New Roman" w:hAnsi="Times New Roman" w:cs="Times New Roman"/>
          <w:i/>
          <w:iCs/>
          <w:sz w:val="24"/>
          <w:szCs w:val="24"/>
        </w:rPr>
        <w:t>Auction 904 Notice</w:t>
      </w:r>
      <w:r w:rsidR="009B11EA" w:rsidRPr="009E795C">
        <w:rPr>
          <w:rFonts w:ascii="Times New Roman" w:hAnsi="Times New Roman" w:cs="Times New Roman"/>
          <w:sz w:val="24"/>
          <w:szCs w:val="24"/>
        </w:rPr>
        <w:t xml:space="preserve"> </w:t>
      </w:r>
      <w:r w:rsidR="004568F4" w:rsidRPr="009E795C">
        <w:rPr>
          <w:rFonts w:ascii="Times New Roman" w:hAnsi="Times New Roman" w:cs="Times New Roman"/>
          <w:sz w:val="24"/>
          <w:szCs w:val="24"/>
        </w:rPr>
        <w:t xml:space="preserve">stated that </w:t>
      </w:r>
      <w:r w:rsidR="004568F4" w:rsidRPr="009E795C">
        <w:rPr>
          <w:rFonts w:ascii="Times New Roman" w:hAnsi="Times New Roman" w:cs="Times New Roman"/>
          <w:i/>
          <w:iCs/>
          <w:sz w:val="24"/>
          <w:szCs w:val="24"/>
        </w:rPr>
        <w:t>LTD</w:t>
      </w:r>
      <w:r w:rsidR="004568F4" w:rsidRPr="009E795C">
        <w:rPr>
          <w:rFonts w:ascii="Times New Roman" w:hAnsi="Times New Roman" w:cs="Times New Roman"/>
          <w:sz w:val="24"/>
          <w:szCs w:val="24"/>
        </w:rPr>
        <w:t xml:space="preserve"> was to receive support </w:t>
      </w:r>
      <w:r w:rsidR="007212E6" w:rsidRPr="009E795C">
        <w:rPr>
          <w:rFonts w:ascii="Times New Roman" w:hAnsi="Times New Roman" w:cs="Times New Roman"/>
          <w:sz w:val="24"/>
          <w:szCs w:val="24"/>
        </w:rPr>
        <w:t>to modernize the telecom</w:t>
      </w:r>
      <w:r w:rsidR="00155EF1" w:rsidRPr="009E795C">
        <w:rPr>
          <w:rFonts w:ascii="Times New Roman" w:hAnsi="Times New Roman" w:cs="Times New Roman"/>
          <w:sz w:val="24"/>
          <w:szCs w:val="24"/>
        </w:rPr>
        <w:t xml:space="preserve">munication infrastructure and close the Digital Divide </w:t>
      </w:r>
      <w:r w:rsidR="004568F4" w:rsidRPr="009E795C">
        <w:rPr>
          <w:rFonts w:ascii="Times New Roman" w:hAnsi="Times New Roman" w:cs="Times New Roman"/>
          <w:sz w:val="24"/>
          <w:szCs w:val="24"/>
        </w:rPr>
        <w:t>in California</w:t>
      </w:r>
      <w:r w:rsidR="00021CCD" w:rsidRPr="009E795C">
        <w:rPr>
          <w:rFonts w:ascii="Times New Roman" w:hAnsi="Times New Roman" w:cs="Times New Roman"/>
          <w:sz w:val="24"/>
          <w:szCs w:val="24"/>
        </w:rPr>
        <w:t xml:space="preserve"> ($18</w:t>
      </w:r>
      <w:r w:rsidR="009B0D3C" w:rsidRPr="009E795C">
        <w:rPr>
          <w:rFonts w:ascii="Times New Roman" w:hAnsi="Times New Roman" w:cs="Times New Roman"/>
          <w:sz w:val="24"/>
          <w:szCs w:val="24"/>
        </w:rPr>
        <w:t>7M</w:t>
      </w:r>
      <w:r w:rsidR="00021CCD" w:rsidRPr="009E795C">
        <w:rPr>
          <w:rFonts w:ascii="Times New Roman" w:hAnsi="Times New Roman" w:cs="Times New Roman"/>
          <w:sz w:val="24"/>
          <w:szCs w:val="24"/>
        </w:rPr>
        <w:t>)</w:t>
      </w:r>
      <w:r w:rsidR="004568F4" w:rsidRPr="009E795C">
        <w:rPr>
          <w:rFonts w:ascii="Times New Roman" w:hAnsi="Times New Roman" w:cs="Times New Roman"/>
          <w:sz w:val="24"/>
          <w:szCs w:val="24"/>
        </w:rPr>
        <w:t>, Colorado</w:t>
      </w:r>
      <w:r w:rsidR="00021CCD" w:rsidRPr="009E795C">
        <w:rPr>
          <w:rFonts w:ascii="Times New Roman" w:hAnsi="Times New Roman" w:cs="Times New Roman"/>
          <w:sz w:val="24"/>
          <w:szCs w:val="24"/>
        </w:rPr>
        <w:t xml:space="preserve"> (</w:t>
      </w:r>
      <w:r w:rsidR="00766800" w:rsidRPr="009E795C">
        <w:rPr>
          <w:rFonts w:ascii="Times New Roman" w:hAnsi="Times New Roman" w:cs="Times New Roman"/>
          <w:sz w:val="24"/>
          <w:szCs w:val="24"/>
        </w:rPr>
        <w:t>$69M)</w:t>
      </w:r>
      <w:r w:rsidR="004568F4" w:rsidRPr="009E795C">
        <w:rPr>
          <w:rFonts w:ascii="Times New Roman" w:hAnsi="Times New Roman" w:cs="Times New Roman"/>
          <w:sz w:val="24"/>
          <w:szCs w:val="24"/>
        </w:rPr>
        <w:t xml:space="preserve">, </w:t>
      </w:r>
      <w:r w:rsidR="00496528" w:rsidRPr="009E795C">
        <w:rPr>
          <w:rFonts w:ascii="Times New Roman" w:hAnsi="Times New Roman" w:cs="Times New Roman"/>
          <w:sz w:val="24"/>
          <w:szCs w:val="24"/>
        </w:rPr>
        <w:t>Illinois</w:t>
      </w:r>
      <w:r w:rsidR="00766800" w:rsidRPr="009E795C">
        <w:rPr>
          <w:rFonts w:ascii="Times New Roman" w:hAnsi="Times New Roman" w:cs="Times New Roman"/>
          <w:sz w:val="24"/>
          <w:szCs w:val="24"/>
        </w:rPr>
        <w:t xml:space="preserve"> </w:t>
      </w:r>
      <w:r w:rsidR="004B3F59" w:rsidRPr="009E795C">
        <w:rPr>
          <w:rFonts w:ascii="Times New Roman" w:hAnsi="Times New Roman" w:cs="Times New Roman"/>
          <w:sz w:val="24"/>
          <w:szCs w:val="24"/>
        </w:rPr>
        <w:t>(</w:t>
      </w:r>
      <w:r w:rsidR="00766800" w:rsidRPr="009E795C">
        <w:rPr>
          <w:rFonts w:ascii="Times New Roman" w:hAnsi="Times New Roman" w:cs="Times New Roman"/>
          <w:sz w:val="24"/>
          <w:szCs w:val="24"/>
        </w:rPr>
        <w:t>$103M)</w:t>
      </w:r>
      <w:r w:rsidR="00496528" w:rsidRPr="009E795C">
        <w:rPr>
          <w:rFonts w:ascii="Times New Roman" w:hAnsi="Times New Roman" w:cs="Times New Roman"/>
          <w:sz w:val="24"/>
          <w:szCs w:val="24"/>
        </w:rPr>
        <w:t>, Indiana</w:t>
      </w:r>
      <w:r w:rsidR="00115156" w:rsidRPr="009E795C">
        <w:rPr>
          <w:rFonts w:ascii="Times New Roman" w:hAnsi="Times New Roman" w:cs="Times New Roman"/>
          <w:sz w:val="24"/>
          <w:szCs w:val="24"/>
        </w:rPr>
        <w:t xml:space="preserve"> ($54M)</w:t>
      </w:r>
      <w:r w:rsidR="00496528" w:rsidRPr="009E795C">
        <w:rPr>
          <w:rFonts w:ascii="Times New Roman" w:hAnsi="Times New Roman" w:cs="Times New Roman"/>
          <w:sz w:val="24"/>
          <w:szCs w:val="24"/>
        </w:rPr>
        <w:t>, Iowa</w:t>
      </w:r>
      <w:r w:rsidR="00115156" w:rsidRPr="009E795C">
        <w:rPr>
          <w:rFonts w:ascii="Times New Roman" w:hAnsi="Times New Roman" w:cs="Times New Roman"/>
          <w:sz w:val="24"/>
          <w:szCs w:val="24"/>
        </w:rPr>
        <w:t xml:space="preserve"> ($23M)</w:t>
      </w:r>
      <w:r w:rsidR="00496528" w:rsidRPr="009E795C">
        <w:rPr>
          <w:rFonts w:ascii="Times New Roman" w:hAnsi="Times New Roman" w:cs="Times New Roman"/>
          <w:sz w:val="24"/>
          <w:szCs w:val="24"/>
        </w:rPr>
        <w:t>, Kansas</w:t>
      </w:r>
      <w:r w:rsidR="00115156" w:rsidRPr="009E795C">
        <w:rPr>
          <w:rFonts w:ascii="Times New Roman" w:hAnsi="Times New Roman" w:cs="Times New Roman"/>
          <w:sz w:val="24"/>
          <w:szCs w:val="24"/>
        </w:rPr>
        <w:t xml:space="preserve"> ($3M)</w:t>
      </w:r>
      <w:r w:rsidR="00496528" w:rsidRPr="009E795C">
        <w:rPr>
          <w:rFonts w:ascii="Times New Roman" w:hAnsi="Times New Roman" w:cs="Times New Roman"/>
          <w:sz w:val="24"/>
          <w:szCs w:val="24"/>
        </w:rPr>
        <w:t>, Minnesota</w:t>
      </w:r>
      <w:r w:rsidR="009D2431" w:rsidRPr="009E795C">
        <w:rPr>
          <w:rFonts w:ascii="Times New Roman" w:hAnsi="Times New Roman" w:cs="Times New Roman"/>
          <w:sz w:val="24"/>
          <w:szCs w:val="24"/>
        </w:rPr>
        <w:t xml:space="preserve"> ($311M)</w:t>
      </w:r>
      <w:r w:rsidR="00496528" w:rsidRPr="009E795C">
        <w:rPr>
          <w:rFonts w:ascii="Times New Roman" w:hAnsi="Times New Roman" w:cs="Times New Roman"/>
          <w:sz w:val="24"/>
          <w:szCs w:val="24"/>
        </w:rPr>
        <w:t>, Missouri</w:t>
      </w:r>
      <w:r w:rsidR="009D2431" w:rsidRPr="009E795C">
        <w:rPr>
          <w:rFonts w:ascii="Times New Roman" w:hAnsi="Times New Roman" w:cs="Times New Roman"/>
          <w:sz w:val="24"/>
          <w:szCs w:val="24"/>
        </w:rPr>
        <w:t xml:space="preserve"> ($158M)</w:t>
      </w:r>
      <w:r w:rsidR="00496528" w:rsidRPr="009E795C">
        <w:rPr>
          <w:rFonts w:ascii="Times New Roman" w:hAnsi="Times New Roman" w:cs="Times New Roman"/>
          <w:sz w:val="24"/>
          <w:szCs w:val="24"/>
        </w:rPr>
        <w:t xml:space="preserve">, </w:t>
      </w:r>
      <w:r w:rsidR="00B53602" w:rsidRPr="009E795C">
        <w:rPr>
          <w:rFonts w:ascii="Times New Roman" w:hAnsi="Times New Roman" w:cs="Times New Roman"/>
          <w:sz w:val="24"/>
          <w:szCs w:val="24"/>
        </w:rPr>
        <w:t>Nebraska</w:t>
      </w:r>
      <w:r w:rsidR="009D2431" w:rsidRPr="009E795C">
        <w:rPr>
          <w:rFonts w:ascii="Times New Roman" w:hAnsi="Times New Roman" w:cs="Times New Roman"/>
          <w:sz w:val="24"/>
          <w:szCs w:val="24"/>
        </w:rPr>
        <w:t xml:space="preserve"> ($</w:t>
      </w:r>
      <w:r w:rsidR="00322D10" w:rsidRPr="009E795C">
        <w:rPr>
          <w:rFonts w:ascii="Times New Roman" w:hAnsi="Times New Roman" w:cs="Times New Roman"/>
          <w:sz w:val="24"/>
          <w:szCs w:val="24"/>
        </w:rPr>
        <w:t>33M)</w:t>
      </w:r>
      <w:r w:rsidR="00B53602" w:rsidRPr="009E795C">
        <w:rPr>
          <w:rFonts w:ascii="Times New Roman" w:hAnsi="Times New Roman" w:cs="Times New Roman"/>
          <w:sz w:val="24"/>
          <w:szCs w:val="24"/>
        </w:rPr>
        <w:t>, North Dakota</w:t>
      </w:r>
      <w:r w:rsidR="00322D10" w:rsidRPr="009E795C">
        <w:rPr>
          <w:rFonts w:ascii="Times New Roman" w:hAnsi="Times New Roman" w:cs="Times New Roman"/>
          <w:sz w:val="24"/>
          <w:szCs w:val="24"/>
        </w:rPr>
        <w:t xml:space="preserve"> ($8M)</w:t>
      </w:r>
      <w:r w:rsidR="00B53602" w:rsidRPr="009E795C">
        <w:rPr>
          <w:rFonts w:ascii="Times New Roman" w:hAnsi="Times New Roman" w:cs="Times New Roman"/>
          <w:sz w:val="24"/>
          <w:szCs w:val="24"/>
        </w:rPr>
        <w:t>, Ohio</w:t>
      </w:r>
      <w:r w:rsidR="00322D10" w:rsidRPr="009E795C">
        <w:rPr>
          <w:rFonts w:ascii="Times New Roman" w:hAnsi="Times New Roman" w:cs="Times New Roman"/>
          <w:sz w:val="24"/>
          <w:szCs w:val="24"/>
        </w:rPr>
        <w:t xml:space="preserve"> ($8M)</w:t>
      </w:r>
      <w:r w:rsidR="00B53602" w:rsidRPr="009E795C">
        <w:rPr>
          <w:rFonts w:ascii="Times New Roman" w:hAnsi="Times New Roman" w:cs="Times New Roman"/>
          <w:sz w:val="24"/>
          <w:szCs w:val="24"/>
        </w:rPr>
        <w:t>, Oklahoma</w:t>
      </w:r>
      <w:r w:rsidR="00322D10" w:rsidRPr="009E795C">
        <w:rPr>
          <w:rFonts w:ascii="Times New Roman" w:hAnsi="Times New Roman" w:cs="Times New Roman"/>
          <w:sz w:val="24"/>
          <w:szCs w:val="24"/>
        </w:rPr>
        <w:t xml:space="preserve"> ($81M)</w:t>
      </w:r>
      <w:r w:rsidR="00B53602" w:rsidRPr="009E795C">
        <w:rPr>
          <w:rFonts w:ascii="Times New Roman" w:hAnsi="Times New Roman" w:cs="Times New Roman"/>
          <w:sz w:val="24"/>
          <w:szCs w:val="24"/>
        </w:rPr>
        <w:t>, South Dakota</w:t>
      </w:r>
      <w:r w:rsidR="00870759" w:rsidRPr="009E795C">
        <w:rPr>
          <w:rFonts w:ascii="Times New Roman" w:hAnsi="Times New Roman" w:cs="Times New Roman"/>
          <w:sz w:val="24"/>
          <w:szCs w:val="24"/>
        </w:rPr>
        <w:t xml:space="preserve"> ($46M)</w:t>
      </w:r>
      <w:r w:rsidR="00B53602" w:rsidRPr="009E795C">
        <w:rPr>
          <w:rFonts w:ascii="Times New Roman" w:hAnsi="Times New Roman" w:cs="Times New Roman"/>
          <w:sz w:val="24"/>
          <w:szCs w:val="24"/>
        </w:rPr>
        <w:t xml:space="preserve">, </w:t>
      </w:r>
      <w:r w:rsidR="007212E6" w:rsidRPr="009E795C">
        <w:rPr>
          <w:rFonts w:ascii="Times New Roman" w:hAnsi="Times New Roman" w:cs="Times New Roman"/>
          <w:sz w:val="24"/>
          <w:szCs w:val="24"/>
        </w:rPr>
        <w:t>Texas</w:t>
      </w:r>
      <w:r w:rsidR="00870759" w:rsidRPr="009E795C">
        <w:rPr>
          <w:rFonts w:ascii="Times New Roman" w:hAnsi="Times New Roman" w:cs="Times New Roman"/>
          <w:sz w:val="24"/>
          <w:szCs w:val="24"/>
        </w:rPr>
        <w:t xml:space="preserve"> ($42</w:t>
      </w:r>
      <w:r w:rsidR="009B0D3C" w:rsidRPr="009E795C">
        <w:rPr>
          <w:rFonts w:ascii="Times New Roman" w:hAnsi="Times New Roman" w:cs="Times New Roman"/>
          <w:sz w:val="24"/>
          <w:szCs w:val="24"/>
        </w:rPr>
        <w:t>M</w:t>
      </w:r>
      <w:r w:rsidR="00870759" w:rsidRPr="009E795C">
        <w:rPr>
          <w:rFonts w:ascii="Times New Roman" w:hAnsi="Times New Roman" w:cs="Times New Roman"/>
          <w:sz w:val="24"/>
          <w:szCs w:val="24"/>
        </w:rPr>
        <w:t>)</w:t>
      </w:r>
      <w:r w:rsidR="007212E6" w:rsidRPr="009E795C">
        <w:rPr>
          <w:rFonts w:ascii="Times New Roman" w:hAnsi="Times New Roman" w:cs="Times New Roman"/>
          <w:sz w:val="24"/>
          <w:szCs w:val="24"/>
        </w:rPr>
        <w:t xml:space="preserve">, and Wisconsin </w:t>
      </w:r>
      <w:r w:rsidR="00870759" w:rsidRPr="009E795C">
        <w:rPr>
          <w:rFonts w:ascii="Times New Roman" w:hAnsi="Times New Roman" w:cs="Times New Roman"/>
          <w:sz w:val="24"/>
          <w:szCs w:val="24"/>
        </w:rPr>
        <w:t xml:space="preserve">($189M); </w:t>
      </w:r>
    </w:p>
    <w:p w14:paraId="718D3819"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05698B83" w14:textId="7F300DC5" w:rsidR="00AC6117" w:rsidRPr="009E795C" w:rsidRDefault="0071478D"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Attachment A in the </w:t>
      </w:r>
      <w:r w:rsidRPr="009E795C">
        <w:rPr>
          <w:rFonts w:ascii="Times New Roman" w:hAnsi="Times New Roman" w:cs="Times New Roman"/>
          <w:i/>
          <w:iCs/>
          <w:sz w:val="24"/>
          <w:szCs w:val="24"/>
        </w:rPr>
        <w:t xml:space="preserve">Auction 904 Notice </w:t>
      </w:r>
      <w:r w:rsidRPr="009E795C">
        <w:rPr>
          <w:rFonts w:ascii="Times New Roman" w:hAnsi="Times New Roman" w:cs="Times New Roman"/>
          <w:sz w:val="24"/>
          <w:szCs w:val="24"/>
        </w:rPr>
        <w:t xml:space="preserve">stated that </w:t>
      </w:r>
      <w:r w:rsidRPr="009E795C">
        <w:rPr>
          <w:rFonts w:ascii="Times New Roman" w:hAnsi="Times New Roman" w:cs="Times New Roman"/>
          <w:i/>
          <w:iCs/>
          <w:sz w:val="24"/>
          <w:szCs w:val="24"/>
        </w:rPr>
        <w:t>Space X</w:t>
      </w:r>
      <w:r w:rsidRPr="009E795C">
        <w:rPr>
          <w:rFonts w:ascii="Times New Roman" w:hAnsi="Times New Roman" w:cs="Times New Roman"/>
          <w:sz w:val="24"/>
          <w:szCs w:val="24"/>
        </w:rPr>
        <w:t xml:space="preserve"> </w:t>
      </w:r>
      <w:r w:rsidR="00B8033B" w:rsidRPr="009E795C">
        <w:rPr>
          <w:rFonts w:ascii="Times New Roman" w:hAnsi="Times New Roman" w:cs="Times New Roman"/>
          <w:sz w:val="24"/>
          <w:szCs w:val="24"/>
        </w:rPr>
        <w:t xml:space="preserve">was to receive support to modernize the telecommunications infrastructure and close the Digital Divide </w:t>
      </w:r>
      <w:r w:rsidR="008C3B7A" w:rsidRPr="009E795C">
        <w:rPr>
          <w:rFonts w:ascii="Times New Roman" w:hAnsi="Times New Roman" w:cs="Times New Roman"/>
          <w:sz w:val="24"/>
          <w:szCs w:val="24"/>
        </w:rPr>
        <w:t xml:space="preserve">in Alabama ($54M), </w:t>
      </w:r>
      <w:r w:rsidR="0049721E" w:rsidRPr="009E795C">
        <w:rPr>
          <w:rFonts w:ascii="Times New Roman" w:hAnsi="Times New Roman" w:cs="Times New Roman"/>
          <w:sz w:val="24"/>
          <w:szCs w:val="24"/>
        </w:rPr>
        <w:t xml:space="preserve">Arkansas ($12M), California ($5M), Colorado ($39M), Connecticut ($3M), </w:t>
      </w:r>
      <w:r w:rsidR="00FB3EE7" w:rsidRPr="009E795C">
        <w:rPr>
          <w:rFonts w:ascii="Times New Roman" w:hAnsi="Times New Roman" w:cs="Times New Roman"/>
          <w:sz w:val="24"/>
          <w:szCs w:val="24"/>
        </w:rPr>
        <w:t xml:space="preserve">Florida ($33M), Georgia ($27M), Hawaii ($427K), </w:t>
      </w:r>
      <w:r w:rsidR="00ED712C" w:rsidRPr="009E795C">
        <w:rPr>
          <w:rFonts w:ascii="Times New Roman" w:hAnsi="Times New Roman" w:cs="Times New Roman"/>
          <w:sz w:val="24"/>
          <w:szCs w:val="24"/>
        </w:rPr>
        <w:t>Idaho ($54M), Illinois ($8M), Kentucky ($8M), Louisiana (</w:t>
      </w:r>
      <w:r w:rsidR="006956F7" w:rsidRPr="009E795C">
        <w:rPr>
          <w:rFonts w:ascii="Times New Roman" w:hAnsi="Times New Roman" w:cs="Times New Roman"/>
          <w:sz w:val="24"/>
          <w:szCs w:val="24"/>
        </w:rPr>
        <w:t xml:space="preserve">$26M), Maine ($34M), Maryland ($4M), </w:t>
      </w:r>
      <w:r w:rsidR="00E64394" w:rsidRPr="009E795C">
        <w:rPr>
          <w:rFonts w:ascii="Times New Roman" w:hAnsi="Times New Roman" w:cs="Times New Roman"/>
          <w:sz w:val="24"/>
          <w:szCs w:val="24"/>
        </w:rPr>
        <w:t xml:space="preserve">Massachusetts ($10M), Michigan ($9M), Minnesota </w:t>
      </w:r>
      <w:r w:rsidR="00E64394" w:rsidRPr="009E795C">
        <w:rPr>
          <w:rFonts w:ascii="Times New Roman" w:hAnsi="Times New Roman" w:cs="Times New Roman"/>
          <w:sz w:val="24"/>
          <w:szCs w:val="24"/>
        </w:rPr>
        <w:lastRenderedPageBreak/>
        <w:t xml:space="preserve">($8M), Mississippi ($44M), </w:t>
      </w:r>
      <w:r w:rsidR="001C4352" w:rsidRPr="009E795C">
        <w:rPr>
          <w:rFonts w:ascii="Times New Roman" w:hAnsi="Times New Roman" w:cs="Times New Roman"/>
          <w:sz w:val="24"/>
          <w:szCs w:val="24"/>
        </w:rPr>
        <w:t>Montana ($72M), Nevada ($</w:t>
      </w:r>
      <w:r w:rsidR="00A2590D" w:rsidRPr="009E795C">
        <w:rPr>
          <w:rFonts w:ascii="Times New Roman" w:hAnsi="Times New Roman" w:cs="Times New Roman"/>
          <w:sz w:val="24"/>
          <w:szCs w:val="24"/>
        </w:rPr>
        <w:t>3</w:t>
      </w:r>
      <w:r w:rsidR="001C4352" w:rsidRPr="009E795C">
        <w:rPr>
          <w:rFonts w:ascii="Times New Roman" w:hAnsi="Times New Roman" w:cs="Times New Roman"/>
          <w:sz w:val="24"/>
          <w:szCs w:val="24"/>
        </w:rPr>
        <w:t>M), New Hampshire ($</w:t>
      </w:r>
      <w:r w:rsidR="00A2590D" w:rsidRPr="009E795C">
        <w:rPr>
          <w:rFonts w:ascii="Times New Roman" w:hAnsi="Times New Roman" w:cs="Times New Roman"/>
          <w:sz w:val="24"/>
          <w:szCs w:val="24"/>
        </w:rPr>
        <w:t xml:space="preserve">8M), </w:t>
      </w:r>
      <w:r w:rsidR="00155AB4" w:rsidRPr="009E795C">
        <w:rPr>
          <w:rFonts w:ascii="Times New Roman" w:hAnsi="Times New Roman" w:cs="Times New Roman"/>
          <w:sz w:val="24"/>
          <w:szCs w:val="24"/>
        </w:rPr>
        <w:t xml:space="preserve">New Jersey ($10M), New Mexico ($25M), New York ($20M), </w:t>
      </w:r>
      <w:r w:rsidR="00DE6990" w:rsidRPr="009E795C">
        <w:rPr>
          <w:rFonts w:ascii="Times New Roman" w:hAnsi="Times New Roman" w:cs="Times New Roman"/>
          <w:sz w:val="24"/>
          <w:szCs w:val="24"/>
        </w:rPr>
        <w:t xml:space="preserve">North Carolina ($17M), Oregon ($57M), Pennsylvania ($63M), </w:t>
      </w:r>
      <w:r w:rsidR="008E41F4" w:rsidRPr="009E795C">
        <w:rPr>
          <w:rFonts w:ascii="Times New Roman" w:hAnsi="Times New Roman" w:cs="Times New Roman"/>
          <w:sz w:val="24"/>
          <w:szCs w:val="24"/>
        </w:rPr>
        <w:t xml:space="preserve">South Carolina ($6M), Tennessee ($12M), </w:t>
      </w:r>
      <w:r w:rsidR="00976EC1" w:rsidRPr="009E795C">
        <w:rPr>
          <w:rFonts w:ascii="Times New Roman" w:hAnsi="Times New Roman" w:cs="Times New Roman"/>
          <w:sz w:val="24"/>
          <w:szCs w:val="24"/>
        </w:rPr>
        <w:t xml:space="preserve">Utah ($20M) Vermont ($3M), Virginia ($62M), </w:t>
      </w:r>
      <w:r w:rsidR="00773EFE" w:rsidRPr="009E795C">
        <w:rPr>
          <w:rFonts w:ascii="Times New Roman" w:hAnsi="Times New Roman" w:cs="Times New Roman"/>
          <w:sz w:val="24"/>
          <w:szCs w:val="24"/>
        </w:rPr>
        <w:t>Washington ($80M), West Virginia ($13M)</w:t>
      </w:r>
      <w:r w:rsidR="009D3412" w:rsidRPr="009E795C">
        <w:rPr>
          <w:rFonts w:ascii="Times New Roman" w:hAnsi="Times New Roman" w:cs="Times New Roman"/>
          <w:sz w:val="24"/>
          <w:szCs w:val="24"/>
        </w:rPr>
        <w:t xml:space="preserve">, </w:t>
      </w:r>
      <w:r w:rsidR="0054020B" w:rsidRPr="009E795C">
        <w:rPr>
          <w:rFonts w:ascii="Times New Roman" w:hAnsi="Times New Roman" w:cs="Times New Roman"/>
          <w:sz w:val="24"/>
          <w:szCs w:val="24"/>
        </w:rPr>
        <w:t>and Wyoming ($16M)</w:t>
      </w:r>
      <w:r w:rsidR="009D3412" w:rsidRPr="009E795C">
        <w:rPr>
          <w:rFonts w:ascii="Times New Roman" w:hAnsi="Times New Roman" w:cs="Times New Roman"/>
          <w:sz w:val="24"/>
          <w:szCs w:val="24"/>
        </w:rPr>
        <w:t xml:space="preserve">; </w:t>
      </w:r>
    </w:p>
    <w:p w14:paraId="1C983619"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06303E52" w14:textId="51AE08E6" w:rsidR="0097270C" w:rsidRPr="009E795C" w:rsidRDefault="00AC6117" w:rsidP="009E795C">
      <w:pPr>
        <w:pStyle w:val="xxmsolistparagraph"/>
        <w:spacing w:after="0" w:line="240" w:lineRule="auto"/>
        <w:ind w:left="0"/>
        <w:jc w:val="both"/>
        <w:rPr>
          <w:rFonts w:ascii="Times New Roman" w:hAnsi="Times New Roman" w:cs="Times New Roman"/>
          <w:i/>
          <w:iCs/>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the </w:t>
      </w:r>
      <w:r w:rsidR="009D3412" w:rsidRPr="009E795C">
        <w:rPr>
          <w:rFonts w:ascii="Times New Roman" w:hAnsi="Times New Roman" w:cs="Times New Roman"/>
          <w:sz w:val="24"/>
          <w:szCs w:val="24"/>
        </w:rPr>
        <w:t xml:space="preserve">funding source for </w:t>
      </w:r>
      <w:r w:rsidR="0097270C" w:rsidRPr="009E795C">
        <w:rPr>
          <w:rFonts w:ascii="Times New Roman" w:hAnsi="Times New Roman" w:cs="Times New Roman"/>
          <w:sz w:val="24"/>
          <w:szCs w:val="24"/>
        </w:rPr>
        <w:t xml:space="preserve">the </w:t>
      </w:r>
      <w:r w:rsidR="0097270C" w:rsidRPr="009E795C">
        <w:rPr>
          <w:rFonts w:ascii="Times New Roman" w:hAnsi="Times New Roman" w:cs="Times New Roman"/>
          <w:i/>
          <w:iCs/>
          <w:sz w:val="24"/>
          <w:szCs w:val="24"/>
        </w:rPr>
        <w:t>Auction 904</w:t>
      </w:r>
      <w:r w:rsidR="0097270C" w:rsidRPr="009E795C">
        <w:rPr>
          <w:rFonts w:ascii="Times New Roman" w:hAnsi="Times New Roman" w:cs="Times New Roman"/>
          <w:sz w:val="24"/>
          <w:szCs w:val="24"/>
        </w:rPr>
        <w:t xml:space="preserve"> consisted of former </w:t>
      </w:r>
      <w:proofErr w:type="gramStart"/>
      <w:r w:rsidR="0097270C" w:rsidRPr="009E795C">
        <w:rPr>
          <w:rFonts w:ascii="Times New Roman" w:hAnsi="Times New Roman" w:cs="Times New Roman"/>
          <w:sz w:val="24"/>
          <w:szCs w:val="24"/>
        </w:rPr>
        <w:t>High Cost</w:t>
      </w:r>
      <w:proofErr w:type="gramEnd"/>
      <w:r w:rsidR="0097270C" w:rsidRPr="009E795C">
        <w:rPr>
          <w:rFonts w:ascii="Times New Roman" w:hAnsi="Times New Roman" w:cs="Times New Roman"/>
          <w:sz w:val="24"/>
          <w:szCs w:val="24"/>
        </w:rPr>
        <w:t xml:space="preserve"> Funding </w:t>
      </w:r>
      <w:r w:rsidR="00637EF6" w:rsidRPr="009E795C">
        <w:rPr>
          <w:rFonts w:ascii="Times New Roman" w:hAnsi="Times New Roman" w:cs="Times New Roman"/>
          <w:sz w:val="24"/>
          <w:szCs w:val="24"/>
        </w:rPr>
        <w:t xml:space="preserve">that had been previously provided to identified carriers </w:t>
      </w:r>
      <w:r w:rsidR="00782FB9" w:rsidRPr="009E795C">
        <w:rPr>
          <w:rFonts w:ascii="Times New Roman" w:hAnsi="Times New Roman" w:cs="Times New Roman"/>
          <w:sz w:val="24"/>
          <w:szCs w:val="24"/>
        </w:rPr>
        <w:t xml:space="preserve">in the FUSF as part of the FCC effort </w:t>
      </w:r>
      <w:r w:rsidR="00DE0F1A" w:rsidRPr="009E795C">
        <w:rPr>
          <w:rFonts w:ascii="Times New Roman" w:hAnsi="Times New Roman" w:cs="Times New Roman"/>
          <w:sz w:val="24"/>
          <w:szCs w:val="24"/>
        </w:rPr>
        <w:t xml:space="preserve">to support network infrastructure costs </w:t>
      </w:r>
      <w:r w:rsidR="00782FB9" w:rsidRPr="009E795C">
        <w:rPr>
          <w:rFonts w:ascii="Times New Roman" w:hAnsi="Times New Roman" w:cs="Times New Roman"/>
          <w:sz w:val="24"/>
          <w:szCs w:val="24"/>
        </w:rPr>
        <w:t xml:space="preserve">and that this support would now be transitioned to the </w:t>
      </w:r>
      <w:r w:rsidR="00DE0F1A" w:rsidRPr="009E795C">
        <w:rPr>
          <w:rFonts w:ascii="Times New Roman" w:hAnsi="Times New Roman" w:cs="Times New Roman"/>
          <w:sz w:val="24"/>
          <w:szCs w:val="24"/>
        </w:rPr>
        <w:t xml:space="preserve">successful bidders in </w:t>
      </w:r>
      <w:r w:rsidR="00DE0F1A" w:rsidRPr="009E795C">
        <w:rPr>
          <w:rFonts w:ascii="Times New Roman" w:hAnsi="Times New Roman" w:cs="Times New Roman"/>
          <w:i/>
          <w:iCs/>
          <w:sz w:val="24"/>
          <w:szCs w:val="24"/>
        </w:rPr>
        <w:t>Auction 904</w:t>
      </w:r>
      <w:r w:rsidR="00DE0F1A" w:rsidRPr="009E795C">
        <w:rPr>
          <w:rFonts w:ascii="Times New Roman" w:hAnsi="Times New Roman" w:cs="Times New Roman"/>
          <w:sz w:val="24"/>
          <w:szCs w:val="24"/>
        </w:rPr>
        <w:t xml:space="preserve">; </w:t>
      </w:r>
    </w:p>
    <w:p w14:paraId="02F9FAFD"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0C4E3FAA" w14:textId="16602F0E" w:rsidR="00013628" w:rsidRPr="009E795C" w:rsidRDefault="0097270C"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Auction 904 </w:t>
      </w:r>
      <w:r w:rsidR="00687994" w:rsidRPr="009E795C">
        <w:rPr>
          <w:rFonts w:ascii="Times New Roman" w:hAnsi="Times New Roman" w:cs="Times New Roman"/>
          <w:sz w:val="24"/>
          <w:szCs w:val="24"/>
        </w:rPr>
        <w:t xml:space="preserve">recognized that </w:t>
      </w:r>
      <w:r w:rsidR="0029570E" w:rsidRPr="009E795C">
        <w:rPr>
          <w:rFonts w:ascii="Times New Roman" w:hAnsi="Times New Roman" w:cs="Times New Roman"/>
          <w:sz w:val="24"/>
          <w:szCs w:val="24"/>
        </w:rPr>
        <w:t xml:space="preserve">the </w:t>
      </w:r>
      <w:r w:rsidR="00687994" w:rsidRPr="009E795C">
        <w:rPr>
          <w:rFonts w:ascii="Times New Roman" w:hAnsi="Times New Roman" w:cs="Times New Roman"/>
          <w:sz w:val="24"/>
          <w:szCs w:val="24"/>
        </w:rPr>
        <w:t xml:space="preserve">identified areas </w:t>
      </w:r>
      <w:r w:rsidR="0029570E" w:rsidRPr="009E795C">
        <w:rPr>
          <w:rFonts w:ascii="Times New Roman" w:hAnsi="Times New Roman" w:cs="Times New Roman"/>
          <w:sz w:val="24"/>
          <w:szCs w:val="24"/>
        </w:rPr>
        <w:t xml:space="preserve">proposed to be served by </w:t>
      </w:r>
      <w:r w:rsidR="00782FB9" w:rsidRPr="009E795C">
        <w:rPr>
          <w:rFonts w:ascii="Times New Roman" w:hAnsi="Times New Roman" w:cs="Times New Roman"/>
          <w:sz w:val="24"/>
          <w:szCs w:val="24"/>
        </w:rPr>
        <w:t xml:space="preserve">a </w:t>
      </w:r>
      <w:r w:rsidR="0029570E" w:rsidRPr="009E795C">
        <w:rPr>
          <w:rFonts w:ascii="Times New Roman" w:hAnsi="Times New Roman" w:cs="Times New Roman"/>
          <w:sz w:val="24"/>
          <w:szCs w:val="24"/>
        </w:rPr>
        <w:t xml:space="preserve">successful bidders needed federal support to </w:t>
      </w:r>
      <w:r w:rsidR="00687994" w:rsidRPr="009E795C">
        <w:rPr>
          <w:rFonts w:ascii="Times New Roman" w:hAnsi="Times New Roman" w:cs="Times New Roman"/>
          <w:sz w:val="24"/>
          <w:szCs w:val="24"/>
        </w:rPr>
        <w:t xml:space="preserve">modernize the nation’s telecommunication infrastructure and close the Digital Divide </w:t>
      </w:r>
      <w:r w:rsidR="00013628" w:rsidRPr="009E795C">
        <w:rPr>
          <w:rFonts w:ascii="Times New Roman" w:hAnsi="Times New Roman" w:cs="Times New Roman"/>
          <w:sz w:val="24"/>
          <w:szCs w:val="24"/>
        </w:rPr>
        <w:t xml:space="preserve">in those </w:t>
      </w:r>
      <w:proofErr w:type="gramStart"/>
      <w:r w:rsidR="00013628" w:rsidRPr="009E795C">
        <w:rPr>
          <w:rFonts w:ascii="Times New Roman" w:hAnsi="Times New Roman" w:cs="Times New Roman"/>
          <w:sz w:val="24"/>
          <w:szCs w:val="24"/>
        </w:rPr>
        <w:t>areas;</w:t>
      </w:r>
      <w:proofErr w:type="gramEnd"/>
      <w:r w:rsidR="00013628" w:rsidRPr="009E795C">
        <w:rPr>
          <w:rFonts w:ascii="Times New Roman" w:hAnsi="Times New Roman" w:cs="Times New Roman"/>
          <w:sz w:val="24"/>
          <w:szCs w:val="24"/>
        </w:rPr>
        <w:t xml:space="preserve"> </w:t>
      </w:r>
    </w:p>
    <w:p w14:paraId="6B2DC8EB"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6AD2C163" w14:textId="4B1E79A7" w:rsidR="00087EED" w:rsidRPr="009E795C" w:rsidRDefault="005E3A7C"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on August 10, 2022</w:t>
      </w:r>
      <w:r w:rsidR="00D37BBE" w:rsidRPr="009E795C">
        <w:rPr>
          <w:rFonts w:ascii="Times New Roman" w:hAnsi="Times New Roman" w:cs="Times New Roman"/>
          <w:sz w:val="24"/>
          <w:szCs w:val="24"/>
        </w:rPr>
        <w:t>,</w:t>
      </w:r>
      <w:r w:rsidRPr="009E795C">
        <w:rPr>
          <w:rFonts w:ascii="Times New Roman" w:hAnsi="Times New Roman" w:cs="Times New Roman"/>
          <w:sz w:val="24"/>
          <w:szCs w:val="24"/>
        </w:rPr>
        <w:t xml:space="preserve"> the FCC</w:t>
      </w:r>
      <w:r w:rsidR="00CF6378" w:rsidRPr="009E795C">
        <w:rPr>
          <w:rFonts w:ascii="Times New Roman" w:hAnsi="Times New Roman" w:cs="Times New Roman"/>
          <w:sz w:val="24"/>
          <w:szCs w:val="24"/>
        </w:rPr>
        <w:t>’s Wireline Competition Bureau</w:t>
      </w:r>
      <w:r w:rsidRPr="009E795C">
        <w:rPr>
          <w:rFonts w:ascii="Times New Roman" w:hAnsi="Times New Roman" w:cs="Times New Roman"/>
          <w:sz w:val="24"/>
          <w:szCs w:val="24"/>
        </w:rPr>
        <w:t xml:space="preserve"> issued a Notice </w:t>
      </w:r>
      <w:r w:rsidR="00087EED" w:rsidRPr="009E795C">
        <w:rPr>
          <w:rFonts w:ascii="Times New Roman" w:hAnsi="Times New Roman" w:cs="Times New Roman"/>
          <w:sz w:val="24"/>
          <w:szCs w:val="24"/>
        </w:rPr>
        <w:t>(</w:t>
      </w:r>
      <w:r w:rsidR="00087EED" w:rsidRPr="009E795C">
        <w:rPr>
          <w:rFonts w:ascii="Times New Roman" w:hAnsi="Times New Roman" w:cs="Times New Roman"/>
          <w:i/>
          <w:iCs/>
          <w:sz w:val="24"/>
          <w:szCs w:val="24"/>
        </w:rPr>
        <w:t>RDOF Rejection Notice</w:t>
      </w:r>
      <w:r w:rsidR="00087EED" w:rsidRPr="009E795C">
        <w:rPr>
          <w:rFonts w:ascii="Times New Roman" w:hAnsi="Times New Roman" w:cs="Times New Roman"/>
          <w:sz w:val="24"/>
          <w:szCs w:val="24"/>
        </w:rPr>
        <w:t xml:space="preserve">) </w:t>
      </w:r>
      <w:r w:rsidRPr="009E795C">
        <w:rPr>
          <w:rFonts w:ascii="Times New Roman" w:hAnsi="Times New Roman" w:cs="Times New Roman"/>
          <w:sz w:val="24"/>
          <w:szCs w:val="24"/>
        </w:rPr>
        <w:t>announcin</w:t>
      </w:r>
      <w:r w:rsidR="008716D7" w:rsidRPr="009E795C">
        <w:rPr>
          <w:rFonts w:ascii="Times New Roman" w:hAnsi="Times New Roman" w:cs="Times New Roman"/>
          <w:sz w:val="24"/>
          <w:szCs w:val="24"/>
        </w:rPr>
        <w:t xml:space="preserve">g rejection of the Applications of </w:t>
      </w:r>
      <w:r w:rsidR="008716D7" w:rsidRPr="009E795C">
        <w:rPr>
          <w:rFonts w:ascii="Times New Roman" w:hAnsi="Times New Roman" w:cs="Times New Roman"/>
          <w:i/>
          <w:iCs/>
          <w:sz w:val="24"/>
          <w:szCs w:val="24"/>
        </w:rPr>
        <w:t xml:space="preserve">LTD </w:t>
      </w:r>
      <w:r w:rsidR="008716D7" w:rsidRPr="009E795C">
        <w:rPr>
          <w:rFonts w:ascii="Times New Roman" w:hAnsi="Times New Roman" w:cs="Times New Roman"/>
          <w:sz w:val="24"/>
          <w:szCs w:val="24"/>
        </w:rPr>
        <w:t xml:space="preserve">and </w:t>
      </w:r>
      <w:r w:rsidR="008716D7" w:rsidRPr="009E795C">
        <w:rPr>
          <w:rFonts w:ascii="Times New Roman" w:hAnsi="Times New Roman" w:cs="Times New Roman"/>
          <w:i/>
          <w:iCs/>
          <w:sz w:val="24"/>
          <w:szCs w:val="24"/>
        </w:rPr>
        <w:t xml:space="preserve">Space X </w:t>
      </w:r>
      <w:r w:rsidR="008716D7" w:rsidRPr="009E795C">
        <w:rPr>
          <w:rFonts w:ascii="Times New Roman" w:hAnsi="Times New Roman" w:cs="Times New Roman"/>
          <w:sz w:val="24"/>
          <w:szCs w:val="24"/>
        </w:rPr>
        <w:t xml:space="preserve">for </w:t>
      </w:r>
      <w:r w:rsidR="009C09BE" w:rsidRPr="009E795C">
        <w:rPr>
          <w:rFonts w:ascii="Times New Roman" w:hAnsi="Times New Roman" w:cs="Times New Roman"/>
          <w:i/>
          <w:iCs/>
          <w:sz w:val="24"/>
          <w:szCs w:val="24"/>
        </w:rPr>
        <w:t xml:space="preserve">RUDOF </w:t>
      </w:r>
      <w:proofErr w:type="gramStart"/>
      <w:r w:rsidR="009C09BE" w:rsidRPr="009E795C">
        <w:rPr>
          <w:rFonts w:ascii="Times New Roman" w:hAnsi="Times New Roman" w:cs="Times New Roman"/>
          <w:sz w:val="24"/>
          <w:szCs w:val="24"/>
        </w:rPr>
        <w:t>subsidies</w:t>
      </w:r>
      <w:r w:rsidR="00087EED" w:rsidRPr="009E795C">
        <w:rPr>
          <w:rFonts w:ascii="Times New Roman" w:hAnsi="Times New Roman" w:cs="Times New Roman"/>
          <w:sz w:val="24"/>
          <w:szCs w:val="24"/>
        </w:rPr>
        <w:t>;</w:t>
      </w:r>
      <w:proofErr w:type="gramEnd"/>
    </w:p>
    <w:p w14:paraId="4EAD24AF"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1176086C" w14:textId="5681DAA1" w:rsidR="00B5416A" w:rsidRPr="009E795C" w:rsidRDefault="00087EED"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the </w:t>
      </w:r>
      <w:r w:rsidRPr="009E795C">
        <w:rPr>
          <w:rFonts w:ascii="Times New Roman" w:hAnsi="Times New Roman" w:cs="Times New Roman"/>
          <w:i/>
          <w:iCs/>
          <w:sz w:val="24"/>
          <w:szCs w:val="24"/>
        </w:rPr>
        <w:t xml:space="preserve">RDOF Rejection Notice </w:t>
      </w:r>
      <w:proofErr w:type="spellStart"/>
      <w:r w:rsidR="00B733DB" w:rsidRPr="009E795C">
        <w:rPr>
          <w:rFonts w:ascii="Times New Roman" w:hAnsi="Times New Roman" w:cs="Times New Roman"/>
          <w:sz w:val="24"/>
          <w:szCs w:val="24"/>
        </w:rPr>
        <w:t>totalled</w:t>
      </w:r>
      <w:proofErr w:type="spellEnd"/>
      <w:r w:rsidR="00B733DB" w:rsidRPr="009E795C">
        <w:rPr>
          <w:rFonts w:ascii="Times New Roman" w:hAnsi="Times New Roman" w:cs="Times New Roman"/>
          <w:sz w:val="24"/>
          <w:szCs w:val="24"/>
        </w:rPr>
        <w:t xml:space="preserve"> </w:t>
      </w:r>
      <w:r w:rsidR="009C09BE" w:rsidRPr="009E795C">
        <w:rPr>
          <w:rFonts w:ascii="Times New Roman" w:hAnsi="Times New Roman" w:cs="Times New Roman"/>
          <w:sz w:val="24"/>
          <w:szCs w:val="24"/>
        </w:rPr>
        <w:t>$1,320,920,716</w:t>
      </w:r>
      <w:r w:rsidR="00B5416A" w:rsidRPr="009E795C">
        <w:rPr>
          <w:rFonts w:ascii="Times New Roman" w:hAnsi="Times New Roman" w:cs="Times New Roman"/>
          <w:sz w:val="24"/>
          <w:szCs w:val="24"/>
        </w:rPr>
        <w:t xml:space="preserve">.60 for </w:t>
      </w:r>
      <w:r w:rsidR="00B5416A" w:rsidRPr="009E795C">
        <w:rPr>
          <w:rFonts w:ascii="Times New Roman" w:hAnsi="Times New Roman" w:cs="Times New Roman"/>
          <w:i/>
          <w:iCs/>
          <w:sz w:val="24"/>
          <w:szCs w:val="24"/>
        </w:rPr>
        <w:t xml:space="preserve">LTD </w:t>
      </w:r>
      <w:r w:rsidR="00B5416A" w:rsidRPr="009E795C">
        <w:rPr>
          <w:rFonts w:ascii="Times New Roman" w:hAnsi="Times New Roman" w:cs="Times New Roman"/>
          <w:sz w:val="24"/>
          <w:szCs w:val="24"/>
        </w:rPr>
        <w:t xml:space="preserve">in those jurisdictions where </w:t>
      </w:r>
      <w:r w:rsidR="00B5416A" w:rsidRPr="009E795C">
        <w:rPr>
          <w:rFonts w:ascii="Times New Roman" w:hAnsi="Times New Roman" w:cs="Times New Roman"/>
          <w:i/>
          <w:iCs/>
          <w:sz w:val="24"/>
          <w:szCs w:val="24"/>
        </w:rPr>
        <w:t xml:space="preserve">LTD </w:t>
      </w:r>
      <w:r w:rsidR="00B5416A" w:rsidRPr="009E795C">
        <w:rPr>
          <w:rFonts w:ascii="Times New Roman" w:hAnsi="Times New Roman" w:cs="Times New Roman"/>
          <w:sz w:val="24"/>
          <w:szCs w:val="24"/>
        </w:rPr>
        <w:t xml:space="preserve">had been a successful </w:t>
      </w:r>
      <w:proofErr w:type="gramStart"/>
      <w:r w:rsidR="00B5416A" w:rsidRPr="009E795C">
        <w:rPr>
          <w:rFonts w:ascii="Times New Roman" w:hAnsi="Times New Roman" w:cs="Times New Roman"/>
          <w:sz w:val="24"/>
          <w:szCs w:val="24"/>
        </w:rPr>
        <w:t>bidder;</w:t>
      </w:r>
      <w:proofErr w:type="gramEnd"/>
      <w:r w:rsidR="00B5416A" w:rsidRPr="009E795C">
        <w:rPr>
          <w:rFonts w:ascii="Times New Roman" w:hAnsi="Times New Roman" w:cs="Times New Roman"/>
          <w:sz w:val="24"/>
          <w:szCs w:val="24"/>
        </w:rPr>
        <w:t xml:space="preserve"> </w:t>
      </w:r>
    </w:p>
    <w:p w14:paraId="3C242DFB"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5806A7CA" w14:textId="63653160" w:rsidR="007670EF" w:rsidRPr="009E795C" w:rsidRDefault="00B733DB"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the </w:t>
      </w:r>
      <w:r w:rsidRPr="009E795C">
        <w:rPr>
          <w:rFonts w:ascii="Times New Roman" w:hAnsi="Times New Roman" w:cs="Times New Roman"/>
          <w:i/>
          <w:iCs/>
          <w:sz w:val="24"/>
          <w:szCs w:val="24"/>
        </w:rPr>
        <w:t xml:space="preserve">RDOF Rejection Notice </w:t>
      </w:r>
      <w:proofErr w:type="spellStart"/>
      <w:r w:rsidRPr="009E795C">
        <w:rPr>
          <w:rFonts w:ascii="Times New Roman" w:hAnsi="Times New Roman" w:cs="Times New Roman"/>
          <w:sz w:val="24"/>
          <w:szCs w:val="24"/>
        </w:rPr>
        <w:t>totalled</w:t>
      </w:r>
      <w:proofErr w:type="spellEnd"/>
      <w:r w:rsidRPr="009E795C">
        <w:rPr>
          <w:rFonts w:ascii="Times New Roman" w:hAnsi="Times New Roman" w:cs="Times New Roman"/>
          <w:sz w:val="24"/>
          <w:szCs w:val="24"/>
        </w:rPr>
        <w:t xml:space="preserve"> $885,</w:t>
      </w:r>
      <w:r w:rsidR="002D07F9" w:rsidRPr="009E795C">
        <w:rPr>
          <w:rFonts w:ascii="Times New Roman" w:hAnsi="Times New Roman" w:cs="Times New Roman"/>
          <w:sz w:val="24"/>
          <w:szCs w:val="24"/>
        </w:rPr>
        <w:t xml:space="preserve">509,638.40 in those </w:t>
      </w:r>
      <w:r w:rsidR="00A5309D" w:rsidRPr="009E795C">
        <w:rPr>
          <w:rFonts w:ascii="Times New Roman" w:hAnsi="Times New Roman" w:cs="Times New Roman"/>
          <w:sz w:val="24"/>
          <w:szCs w:val="24"/>
        </w:rPr>
        <w:t xml:space="preserve">jurisdictions </w:t>
      </w:r>
      <w:r w:rsidR="002D07F9" w:rsidRPr="009E795C">
        <w:rPr>
          <w:rFonts w:ascii="Times New Roman" w:hAnsi="Times New Roman" w:cs="Times New Roman"/>
          <w:sz w:val="24"/>
          <w:szCs w:val="24"/>
        </w:rPr>
        <w:t xml:space="preserve">where </w:t>
      </w:r>
      <w:r w:rsidR="002D07F9" w:rsidRPr="009E795C">
        <w:rPr>
          <w:rFonts w:ascii="Times New Roman" w:hAnsi="Times New Roman" w:cs="Times New Roman"/>
          <w:i/>
          <w:iCs/>
          <w:sz w:val="24"/>
          <w:szCs w:val="24"/>
        </w:rPr>
        <w:t>Space</w:t>
      </w:r>
      <w:r w:rsidR="00A5309D" w:rsidRPr="009E795C">
        <w:rPr>
          <w:rFonts w:ascii="Times New Roman" w:hAnsi="Times New Roman" w:cs="Times New Roman"/>
          <w:i/>
          <w:iCs/>
          <w:sz w:val="24"/>
          <w:szCs w:val="24"/>
        </w:rPr>
        <w:t> </w:t>
      </w:r>
      <w:r w:rsidR="002D07F9" w:rsidRPr="009E795C">
        <w:rPr>
          <w:rFonts w:ascii="Times New Roman" w:hAnsi="Times New Roman" w:cs="Times New Roman"/>
          <w:i/>
          <w:iCs/>
          <w:sz w:val="24"/>
          <w:szCs w:val="24"/>
        </w:rPr>
        <w:t>X</w:t>
      </w:r>
      <w:r w:rsidR="002D07F9" w:rsidRPr="009E795C">
        <w:rPr>
          <w:rFonts w:ascii="Times New Roman" w:hAnsi="Times New Roman" w:cs="Times New Roman"/>
          <w:sz w:val="24"/>
          <w:szCs w:val="24"/>
        </w:rPr>
        <w:t xml:space="preserve"> </w:t>
      </w:r>
      <w:r w:rsidR="00A5309D" w:rsidRPr="009E795C">
        <w:rPr>
          <w:rFonts w:ascii="Times New Roman" w:hAnsi="Times New Roman" w:cs="Times New Roman"/>
          <w:sz w:val="24"/>
          <w:szCs w:val="24"/>
        </w:rPr>
        <w:t xml:space="preserve">had </w:t>
      </w:r>
      <w:r w:rsidR="002D07F9" w:rsidRPr="009E795C">
        <w:rPr>
          <w:rFonts w:ascii="Times New Roman" w:hAnsi="Times New Roman" w:cs="Times New Roman"/>
          <w:sz w:val="24"/>
          <w:szCs w:val="24"/>
        </w:rPr>
        <w:t xml:space="preserve">been a successful </w:t>
      </w:r>
      <w:proofErr w:type="gramStart"/>
      <w:r w:rsidR="002D07F9" w:rsidRPr="009E795C">
        <w:rPr>
          <w:rFonts w:ascii="Times New Roman" w:hAnsi="Times New Roman" w:cs="Times New Roman"/>
          <w:sz w:val="24"/>
          <w:szCs w:val="24"/>
        </w:rPr>
        <w:t>bidder;</w:t>
      </w:r>
      <w:proofErr w:type="gramEnd"/>
      <w:r w:rsidR="002D07F9" w:rsidRPr="009E795C">
        <w:rPr>
          <w:rFonts w:ascii="Times New Roman" w:hAnsi="Times New Roman" w:cs="Times New Roman"/>
          <w:sz w:val="24"/>
          <w:szCs w:val="24"/>
        </w:rPr>
        <w:t xml:space="preserve"> </w:t>
      </w:r>
    </w:p>
    <w:p w14:paraId="78F57BA3"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715E4C1A" w14:textId="5304C48F" w:rsidR="007670EF" w:rsidRPr="009E795C" w:rsidRDefault="007670EF"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on September 9, 2022, Space-X filed an Application for Review of the </w:t>
      </w:r>
      <w:r w:rsidR="00D13540" w:rsidRPr="009E795C">
        <w:rPr>
          <w:rFonts w:ascii="Times New Roman" w:hAnsi="Times New Roman" w:cs="Times New Roman"/>
          <w:sz w:val="24"/>
          <w:szCs w:val="24"/>
        </w:rPr>
        <w:t xml:space="preserve">FCC’s </w:t>
      </w:r>
      <w:r w:rsidRPr="009E795C">
        <w:rPr>
          <w:rFonts w:ascii="Times New Roman" w:hAnsi="Times New Roman" w:cs="Times New Roman"/>
          <w:sz w:val="24"/>
          <w:szCs w:val="24"/>
        </w:rPr>
        <w:t>Wireline Competition Bureau decision denying SpaceX’s long-form application (“Long Form”) to obtain support for its winning bid</w:t>
      </w:r>
      <w:r w:rsidR="00D13540" w:rsidRPr="009E795C">
        <w:rPr>
          <w:rFonts w:ascii="Times New Roman" w:hAnsi="Times New Roman" w:cs="Times New Roman"/>
          <w:sz w:val="24"/>
          <w:szCs w:val="24"/>
        </w:rPr>
        <w:t xml:space="preserve">s in </w:t>
      </w:r>
      <w:r w:rsidR="00F86647" w:rsidRPr="009E795C">
        <w:rPr>
          <w:rFonts w:ascii="Times New Roman" w:hAnsi="Times New Roman" w:cs="Times New Roman"/>
          <w:i/>
          <w:iCs/>
          <w:sz w:val="24"/>
          <w:szCs w:val="24"/>
        </w:rPr>
        <w:t xml:space="preserve">Auction </w:t>
      </w:r>
      <w:proofErr w:type="gramStart"/>
      <w:r w:rsidR="00F86647" w:rsidRPr="009E795C">
        <w:rPr>
          <w:rFonts w:ascii="Times New Roman" w:hAnsi="Times New Roman" w:cs="Times New Roman"/>
          <w:i/>
          <w:iCs/>
          <w:sz w:val="24"/>
          <w:szCs w:val="24"/>
        </w:rPr>
        <w:t>904</w:t>
      </w:r>
      <w:r w:rsidR="00F86647" w:rsidRPr="009E795C">
        <w:rPr>
          <w:rFonts w:ascii="Times New Roman" w:hAnsi="Times New Roman" w:cs="Times New Roman"/>
          <w:sz w:val="24"/>
          <w:szCs w:val="24"/>
        </w:rPr>
        <w:t>;</w:t>
      </w:r>
      <w:proofErr w:type="gramEnd"/>
      <w:r w:rsidR="00F86647" w:rsidRPr="009E795C">
        <w:rPr>
          <w:rFonts w:ascii="Times New Roman" w:hAnsi="Times New Roman" w:cs="Times New Roman"/>
          <w:sz w:val="24"/>
          <w:szCs w:val="24"/>
        </w:rPr>
        <w:t xml:space="preserve"> </w:t>
      </w:r>
    </w:p>
    <w:p w14:paraId="7C200CB1" w14:textId="77777777" w:rsidR="001A7977" w:rsidRDefault="001A7977" w:rsidP="009E795C">
      <w:pPr>
        <w:pStyle w:val="xxmsolistparagraph"/>
        <w:spacing w:after="0" w:line="240" w:lineRule="auto"/>
        <w:ind w:left="0"/>
        <w:jc w:val="both"/>
        <w:rPr>
          <w:rFonts w:ascii="Times New Roman" w:hAnsi="Times New Roman" w:cs="Times New Roman"/>
          <w:i/>
          <w:iCs/>
          <w:sz w:val="24"/>
          <w:szCs w:val="24"/>
        </w:rPr>
      </w:pPr>
    </w:p>
    <w:p w14:paraId="38B373A5" w14:textId="7C95064F" w:rsidR="00AC6117" w:rsidRPr="009E795C" w:rsidRDefault="002D07F9" w:rsidP="009E795C">
      <w:pPr>
        <w:pStyle w:val="xxmsolistparagraph"/>
        <w:spacing w:after="0" w:line="240" w:lineRule="auto"/>
        <w:ind w:left="0"/>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the underlying need for support to modernize the nation’s telecommunications infrastructure </w:t>
      </w:r>
      <w:r w:rsidR="00E95262" w:rsidRPr="009E795C">
        <w:rPr>
          <w:rFonts w:ascii="Times New Roman" w:hAnsi="Times New Roman" w:cs="Times New Roman"/>
          <w:sz w:val="24"/>
          <w:szCs w:val="24"/>
        </w:rPr>
        <w:t xml:space="preserve">and close the Digital Divide </w:t>
      </w:r>
      <w:r w:rsidRPr="009E795C">
        <w:rPr>
          <w:rFonts w:ascii="Times New Roman" w:hAnsi="Times New Roman" w:cs="Times New Roman"/>
          <w:sz w:val="24"/>
          <w:szCs w:val="24"/>
        </w:rPr>
        <w:t xml:space="preserve">in those jurisdictions identified as eligible for the </w:t>
      </w:r>
      <w:r w:rsidRPr="009E795C">
        <w:rPr>
          <w:rFonts w:ascii="Times New Roman" w:hAnsi="Times New Roman" w:cs="Times New Roman"/>
          <w:i/>
          <w:iCs/>
          <w:sz w:val="24"/>
          <w:szCs w:val="24"/>
        </w:rPr>
        <w:t xml:space="preserve">Auction 904 </w:t>
      </w:r>
      <w:r w:rsidRPr="009E795C">
        <w:rPr>
          <w:rFonts w:ascii="Times New Roman" w:hAnsi="Times New Roman" w:cs="Times New Roman"/>
          <w:sz w:val="24"/>
          <w:szCs w:val="24"/>
        </w:rPr>
        <w:t xml:space="preserve">support </w:t>
      </w:r>
      <w:r w:rsidR="00D50470" w:rsidRPr="009E795C">
        <w:rPr>
          <w:rFonts w:ascii="Times New Roman" w:hAnsi="Times New Roman" w:cs="Times New Roman"/>
          <w:sz w:val="24"/>
          <w:szCs w:val="24"/>
        </w:rPr>
        <w:t xml:space="preserve">will </w:t>
      </w:r>
      <w:r w:rsidR="006D0542" w:rsidRPr="009E795C">
        <w:rPr>
          <w:rFonts w:ascii="Times New Roman" w:hAnsi="Times New Roman" w:cs="Times New Roman"/>
          <w:sz w:val="24"/>
          <w:szCs w:val="24"/>
        </w:rPr>
        <w:t xml:space="preserve">remain notwithstanding any </w:t>
      </w:r>
      <w:r w:rsidR="00DB0012" w:rsidRPr="009E795C">
        <w:rPr>
          <w:rFonts w:ascii="Times New Roman" w:hAnsi="Times New Roman" w:cs="Times New Roman"/>
          <w:sz w:val="24"/>
          <w:szCs w:val="24"/>
        </w:rPr>
        <w:t xml:space="preserve">final order of the </w:t>
      </w:r>
      <w:r w:rsidR="006D0542" w:rsidRPr="009E795C">
        <w:rPr>
          <w:rFonts w:ascii="Times New Roman" w:hAnsi="Times New Roman" w:cs="Times New Roman"/>
          <w:sz w:val="24"/>
          <w:szCs w:val="24"/>
        </w:rPr>
        <w:t xml:space="preserve">FCC </w:t>
      </w:r>
      <w:r w:rsidR="00E15420" w:rsidRPr="009E795C">
        <w:rPr>
          <w:rFonts w:ascii="Times New Roman" w:hAnsi="Times New Roman" w:cs="Times New Roman"/>
          <w:sz w:val="24"/>
          <w:szCs w:val="24"/>
        </w:rPr>
        <w:t xml:space="preserve">and the courts </w:t>
      </w:r>
      <w:r w:rsidR="00DB0012" w:rsidRPr="009E795C">
        <w:rPr>
          <w:rFonts w:ascii="Times New Roman" w:hAnsi="Times New Roman" w:cs="Times New Roman"/>
          <w:sz w:val="24"/>
          <w:szCs w:val="24"/>
        </w:rPr>
        <w:t xml:space="preserve">rejecting any bidder </w:t>
      </w:r>
      <w:proofErr w:type="gramStart"/>
      <w:r w:rsidR="00DB0012" w:rsidRPr="009E795C">
        <w:rPr>
          <w:rFonts w:ascii="Times New Roman" w:hAnsi="Times New Roman" w:cs="Times New Roman"/>
          <w:sz w:val="24"/>
          <w:szCs w:val="24"/>
        </w:rPr>
        <w:t>application;</w:t>
      </w:r>
      <w:proofErr w:type="gramEnd"/>
      <w:r w:rsidR="00DB0012" w:rsidRPr="009E795C">
        <w:rPr>
          <w:rFonts w:ascii="Times New Roman" w:hAnsi="Times New Roman" w:cs="Times New Roman"/>
          <w:sz w:val="24"/>
          <w:szCs w:val="24"/>
        </w:rPr>
        <w:t xml:space="preserve"> </w:t>
      </w:r>
      <w:r w:rsidR="0047728E" w:rsidRPr="009E795C">
        <w:rPr>
          <w:rFonts w:ascii="Times New Roman" w:hAnsi="Times New Roman" w:cs="Times New Roman"/>
          <w:i/>
          <w:iCs/>
          <w:sz w:val="24"/>
          <w:szCs w:val="24"/>
        </w:rPr>
        <w:t>n</w:t>
      </w:r>
      <w:r w:rsidR="00AC6117" w:rsidRPr="009E795C">
        <w:rPr>
          <w:rFonts w:ascii="Times New Roman" w:hAnsi="Times New Roman" w:cs="Times New Roman"/>
          <w:i/>
          <w:iCs/>
          <w:sz w:val="24"/>
          <w:szCs w:val="24"/>
        </w:rPr>
        <w:t>ow therefore be it</w:t>
      </w:r>
    </w:p>
    <w:p w14:paraId="668DD5D1" w14:textId="77777777" w:rsidR="001A7977" w:rsidRDefault="001A7977" w:rsidP="009E795C">
      <w:pPr>
        <w:pStyle w:val="xxmsolistparagraph"/>
        <w:spacing w:after="0" w:line="240" w:lineRule="auto"/>
        <w:ind w:left="0"/>
        <w:jc w:val="both"/>
        <w:rPr>
          <w:rFonts w:ascii="Times New Roman" w:eastAsia="Times New Roman" w:hAnsi="Times New Roman" w:cs="Times New Roman"/>
          <w:i/>
          <w:iCs/>
          <w:sz w:val="24"/>
          <w:szCs w:val="24"/>
        </w:rPr>
      </w:pPr>
    </w:p>
    <w:p w14:paraId="576840B4" w14:textId="7493D636" w:rsidR="00AC6117" w:rsidRPr="009E795C" w:rsidRDefault="00AC6117" w:rsidP="009E795C">
      <w:pPr>
        <w:pStyle w:val="xxmsolistparagraph"/>
        <w:spacing w:after="0" w:line="240" w:lineRule="auto"/>
        <w:ind w:left="0"/>
        <w:jc w:val="both"/>
        <w:rPr>
          <w:rFonts w:ascii="Times New Roman" w:eastAsia="Times New Roman" w:hAnsi="Times New Roman" w:cs="Times New Roman"/>
          <w:sz w:val="24"/>
          <w:szCs w:val="24"/>
        </w:rPr>
      </w:pPr>
      <w:r w:rsidRPr="009E795C">
        <w:rPr>
          <w:rFonts w:ascii="Times New Roman" w:eastAsia="Times New Roman" w:hAnsi="Times New Roman" w:cs="Times New Roman"/>
          <w:i/>
          <w:iCs/>
          <w:sz w:val="24"/>
          <w:szCs w:val="24"/>
        </w:rPr>
        <w:t>Resolved</w:t>
      </w:r>
      <w:r w:rsidRPr="009E795C">
        <w:rPr>
          <w:rFonts w:ascii="Times New Roman" w:eastAsia="Times New Roman" w:hAnsi="Times New Roman" w:cs="Times New Roman"/>
          <w:sz w:val="24"/>
          <w:szCs w:val="24"/>
        </w:rPr>
        <w:t xml:space="preserve"> that the Board of Directors of the National Association of Regulatory Utility Commissioners</w:t>
      </w:r>
      <w:r w:rsidR="00886E0C" w:rsidRPr="009E795C">
        <w:rPr>
          <w:rFonts w:ascii="Times New Roman" w:eastAsia="Times New Roman" w:hAnsi="Times New Roman" w:cs="Times New Roman"/>
          <w:sz w:val="24"/>
          <w:szCs w:val="24"/>
        </w:rPr>
        <w:t xml:space="preserve"> (NARUC)</w:t>
      </w:r>
      <w:r w:rsidRPr="009E795C">
        <w:rPr>
          <w:rFonts w:ascii="Times New Roman" w:eastAsia="Times New Roman" w:hAnsi="Times New Roman" w:cs="Times New Roman"/>
          <w:sz w:val="24"/>
          <w:szCs w:val="24"/>
        </w:rPr>
        <w:t>, convened at its 202</w:t>
      </w:r>
      <w:r w:rsidR="009D6168" w:rsidRPr="009E795C">
        <w:rPr>
          <w:rFonts w:ascii="Times New Roman" w:eastAsia="Times New Roman" w:hAnsi="Times New Roman" w:cs="Times New Roman"/>
          <w:sz w:val="24"/>
          <w:szCs w:val="24"/>
        </w:rPr>
        <w:t>3</w:t>
      </w:r>
      <w:r w:rsidRPr="009E795C">
        <w:rPr>
          <w:rFonts w:ascii="Times New Roman" w:eastAsia="Times New Roman" w:hAnsi="Times New Roman" w:cs="Times New Roman"/>
          <w:sz w:val="24"/>
          <w:szCs w:val="24"/>
        </w:rPr>
        <w:t xml:space="preserve"> Winter Policy Summit in Washington, D.C., urges the FCC</w:t>
      </w:r>
      <w:r w:rsidR="009D6168" w:rsidRPr="009E795C">
        <w:rPr>
          <w:rFonts w:ascii="Times New Roman" w:eastAsia="Times New Roman" w:hAnsi="Times New Roman" w:cs="Times New Roman"/>
          <w:sz w:val="24"/>
          <w:szCs w:val="24"/>
        </w:rPr>
        <w:t xml:space="preserve"> to Act to Ensure that </w:t>
      </w:r>
      <w:r w:rsidR="00E1022A" w:rsidRPr="009E795C">
        <w:rPr>
          <w:rFonts w:ascii="Times New Roman" w:eastAsia="Times New Roman" w:hAnsi="Times New Roman" w:cs="Times New Roman"/>
          <w:sz w:val="24"/>
          <w:szCs w:val="24"/>
        </w:rPr>
        <w:t xml:space="preserve">the specific </w:t>
      </w:r>
      <w:r w:rsidR="009D6168" w:rsidRPr="009E795C">
        <w:rPr>
          <w:rFonts w:ascii="Times New Roman" w:eastAsia="Times New Roman" w:hAnsi="Times New Roman" w:cs="Times New Roman"/>
          <w:sz w:val="24"/>
          <w:szCs w:val="24"/>
        </w:rPr>
        <w:t xml:space="preserve">Federal Support provided to </w:t>
      </w:r>
      <w:r w:rsidR="00CB6AB1" w:rsidRPr="009E795C">
        <w:rPr>
          <w:rFonts w:ascii="Times New Roman" w:eastAsia="Times New Roman" w:hAnsi="Times New Roman" w:cs="Times New Roman"/>
          <w:sz w:val="24"/>
          <w:szCs w:val="24"/>
        </w:rPr>
        <w:t xml:space="preserve">Successful Bidders whose Applications for RUDOF support </w:t>
      </w:r>
      <w:r w:rsidR="00886E0C" w:rsidRPr="009E795C">
        <w:rPr>
          <w:rFonts w:ascii="Times New Roman" w:eastAsia="Times New Roman" w:hAnsi="Times New Roman" w:cs="Times New Roman"/>
          <w:sz w:val="24"/>
          <w:szCs w:val="24"/>
        </w:rPr>
        <w:t xml:space="preserve">are </w:t>
      </w:r>
      <w:r w:rsidR="00CB6AB1" w:rsidRPr="009E795C">
        <w:rPr>
          <w:rFonts w:ascii="Times New Roman" w:eastAsia="Times New Roman" w:hAnsi="Times New Roman" w:cs="Times New Roman"/>
          <w:sz w:val="24"/>
          <w:szCs w:val="24"/>
        </w:rPr>
        <w:t xml:space="preserve">rejected </w:t>
      </w:r>
      <w:r w:rsidR="00E1022A" w:rsidRPr="009E795C">
        <w:rPr>
          <w:rFonts w:ascii="Times New Roman" w:eastAsia="Times New Roman" w:hAnsi="Times New Roman" w:cs="Times New Roman"/>
          <w:sz w:val="24"/>
          <w:szCs w:val="24"/>
        </w:rPr>
        <w:t xml:space="preserve">in a jurisdiction be </w:t>
      </w:r>
      <w:r w:rsidR="00886E0C" w:rsidRPr="009E795C">
        <w:rPr>
          <w:rFonts w:ascii="Times New Roman" w:eastAsia="Times New Roman" w:hAnsi="Times New Roman" w:cs="Times New Roman"/>
          <w:sz w:val="24"/>
          <w:szCs w:val="24"/>
        </w:rPr>
        <w:t xml:space="preserve">specifically </w:t>
      </w:r>
      <w:r w:rsidR="00391E0F" w:rsidRPr="009E795C">
        <w:rPr>
          <w:rFonts w:ascii="Times New Roman" w:eastAsia="Times New Roman" w:hAnsi="Times New Roman" w:cs="Times New Roman"/>
          <w:sz w:val="24"/>
          <w:szCs w:val="24"/>
        </w:rPr>
        <w:t>r</w:t>
      </w:r>
      <w:r w:rsidR="007268C8" w:rsidRPr="009E795C">
        <w:rPr>
          <w:rFonts w:ascii="Times New Roman" w:eastAsia="Times New Roman" w:hAnsi="Times New Roman" w:cs="Times New Roman"/>
          <w:sz w:val="24"/>
          <w:szCs w:val="24"/>
        </w:rPr>
        <w:t xml:space="preserve">etained for </w:t>
      </w:r>
      <w:r w:rsidR="00E1022A" w:rsidRPr="009E795C">
        <w:rPr>
          <w:rFonts w:ascii="Times New Roman" w:eastAsia="Times New Roman" w:hAnsi="Times New Roman" w:cs="Times New Roman"/>
          <w:sz w:val="24"/>
          <w:szCs w:val="24"/>
        </w:rPr>
        <w:t xml:space="preserve">future use </w:t>
      </w:r>
      <w:r w:rsidR="007268C8" w:rsidRPr="009E795C">
        <w:rPr>
          <w:rFonts w:ascii="Times New Roman" w:eastAsia="Times New Roman" w:hAnsi="Times New Roman" w:cs="Times New Roman"/>
          <w:sz w:val="24"/>
          <w:szCs w:val="24"/>
        </w:rPr>
        <w:t xml:space="preserve">in those Jurisdictions </w:t>
      </w:r>
      <w:r w:rsidR="006D0542" w:rsidRPr="009E795C">
        <w:rPr>
          <w:rFonts w:ascii="Times New Roman" w:eastAsia="Times New Roman" w:hAnsi="Times New Roman" w:cs="Times New Roman"/>
          <w:sz w:val="24"/>
          <w:szCs w:val="24"/>
        </w:rPr>
        <w:t xml:space="preserve">where </w:t>
      </w:r>
      <w:r w:rsidR="007268C8" w:rsidRPr="009E795C">
        <w:rPr>
          <w:rFonts w:ascii="Times New Roman" w:eastAsia="Times New Roman" w:hAnsi="Times New Roman" w:cs="Times New Roman"/>
          <w:sz w:val="24"/>
          <w:szCs w:val="24"/>
        </w:rPr>
        <w:t xml:space="preserve">a Successful Bidder’s Application for RDOF </w:t>
      </w:r>
      <w:r w:rsidR="000343A3" w:rsidRPr="009E795C">
        <w:rPr>
          <w:rFonts w:ascii="Times New Roman" w:eastAsia="Times New Roman" w:hAnsi="Times New Roman" w:cs="Times New Roman"/>
          <w:sz w:val="24"/>
          <w:szCs w:val="24"/>
        </w:rPr>
        <w:t>s</w:t>
      </w:r>
      <w:r w:rsidR="007268C8" w:rsidRPr="009E795C">
        <w:rPr>
          <w:rFonts w:ascii="Times New Roman" w:eastAsia="Times New Roman" w:hAnsi="Times New Roman" w:cs="Times New Roman"/>
          <w:sz w:val="24"/>
          <w:szCs w:val="24"/>
        </w:rPr>
        <w:t>upport is rejected</w:t>
      </w:r>
      <w:r w:rsidR="00F75E17" w:rsidRPr="009E795C">
        <w:rPr>
          <w:rFonts w:ascii="Times New Roman" w:eastAsia="Times New Roman" w:hAnsi="Times New Roman" w:cs="Times New Roman"/>
          <w:sz w:val="24"/>
          <w:szCs w:val="24"/>
        </w:rPr>
        <w:t xml:space="preserve"> by final order of the FCC and the courts</w:t>
      </w:r>
      <w:r w:rsidR="007268C8" w:rsidRPr="009E795C">
        <w:rPr>
          <w:rFonts w:ascii="Times New Roman" w:eastAsia="Times New Roman" w:hAnsi="Times New Roman" w:cs="Times New Roman"/>
          <w:sz w:val="24"/>
          <w:szCs w:val="24"/>
        </w:rPr>
        <w:t xml:space="preserve">; </w:t>
      </w:r>
      <w:r w:rsidRPr="009E795C">
        <w:rPr>
          <w:rFonts w:ascii="Times New Roman" w:hAnsi="Times New Roman" w:cs="Times New Roman"/>
          <w:i/>
          <w:iCs/>
          <w:sz w:val="24"/>
          <w:szCs w:val="24"/>
        </w:rPr>
        <w:t xml:space="preserve">and be it </w:t>
      </w:r>
    </w:p>
    <w:p w14:paraId="33BE58A1" w14:textId="77777777" w:rsidR="001A7977" w:rsidRDefault="001A7977" w:rsidP="009E795C">
      <w:pPr>
        <w:pStyle w:val="xxmsolistparagraph"/>
        <w:spacing w:after="0" w:line="240" w:lineRule="auto"/>
        <w:ind w:left="0"/>
        <w:jc w:val="both"/>
        <w:rPr>
          <w:rFonts w:ascii="Times New Roman" w:eastAsia="Times New Roman" w:hAnsi="Times New Roman" w:cs="Times New Roman"/>
          <w:i/>
          <w:iCs/>
          <w:sz w:val="24"/>
          <w:szCs w:val="24"/>
        </w:rPr>
      </w:pPr>
    </w:p>
    <w:p w14:paraId="493E3AF2" w14:textId="7E7F425A" w:rsidR="00AC6117" w:rsidRPr="009E795C" w:rsidRDefault="007268C8" w:rsidP="009F48BB">
      <w:pPr>
        <w:pStyle w:val="xxmsolistparagraph"/>
        <w:spacing w:after="0" w:line="240" w:lineRule="auto"/>
        <w:ind w:left="0"/>
        <w:jc w:val="both"/>
        <w:rPr>
          <w:rFonts w:ascii="Times New Roman" w:eastAsia="Times New Roman" w:hAnsi="Times New Roman" w:cs="Times New Roman"/>
          <w:sz w:val="24"/>
          <w:szCs w:val="24"/>
        </w:rPr>
      </w:pPr>
      <w:r w:rsidRPr="009E795C">
        <w:rPr>
          <w:rFonts w:ascii="Times New Roman" w:eastAsia="Times New Roman" w:hAnsi="Times New Roman" w:cs="Times New Roman"/>
          <w:i/>
          <w:iCs/>
          <w:sz w:val="24"/>
          <w:szCs w:val="24"/>
        </w:rPr>
        <w:t xml:space="preserve">Further </w:t>
      </w:r>
      <w:r w:rsidR="00AC6117" w:rsidRPr="009E795C">
        <w:rPr>
          <w:rFonts w:ascii="Times New Roman" w:eastAsia="Times New Roman" w:hAnsi="Times New Roman" w:cs="Times New Roman"/>
          <w:i/>
          <w:iCs/>
          <w:sz w:val="24"/>
          <w:szCs w:val="24"/>
        </w:rPr>
        <w:t>Resolved</w:t>
      </w:r>
      <w:r w:rsidR="00AC6117" w:rsidRPr="009E795C">
        <w:rPr>
          <w:rFonts w:ascii="Times New Roman" w:eastAsia="Times New Roman" w:hAnsi="Times New Roman" w:cs="Times New Roman"/>
          <w:sz w:val="24"/>
          <w:szCs w:val="24"/>
        </w:rPr>
        <w:t xml:space="preserve"> that NARUC </w:t>
      </w:r>
      <w:r w:rsidR="0047728E" w:rsidRPr="009E795C">
        <w:rPr>
          <w:rFonts w:ascii="Times New Roman" w:eastAsia="Times New Roman" w:hAnsi="Times New Roman" w:cs="Times New Roman"/>
          <w:sz w:val="24"/>
          <w:szCs w:val="24"/>
        </w:rPr>
        <w:t xml:space="preserve">encourages the </w:t>
      </w:r>
      <w:r w:rsidR="00AC6117" w:rsidRPr="009E795C">
        <w:rPr>
          <w:rFonts w:ascii="Times New Roman" w:eastAsia="Times New Roman" w:hAnsi="Times New Roman" w:cs="Times New Roman"/>
          <w:sz w:val="24"/>
          <w:szCs w:val="24"/>
        </w:rPr>
        <w:t>FCC</w:t>
      </w:r>
      <w:r w:rsidR="00886E0C" w:rsidRPr="009E795C">
        <w:rPr>
          <w:rFonts w:ascii="Times New Roman" w:eastAsia="Times New Roman" w:hAnsi="Times New Roman" w:cs="Times New Roman"/>
          <w:sz w:val="24"/>
          <w:szCs w:val="24"/>
        </w:rPr>
        <w:t xml:space="preserve"> to </w:t>
      </w:r>
      <w:r w:rsidR="006B179C" w:rsidRPr="009E795C">
        <w:rPr>
          <w:rFonts w:ascii="Times New Roman" w:eastAsia="Times New Roman" w:hAnsi="Times New Roman" w:cs="Times New Roman"/>
          <w:sz w:val="24"/>
          <w:szCs w:val="24"/>
        </w:rPr>
        <w:t xml:space="preserve">refer this </w:t>
      </w:r>
      <w:r w:rsidR="001B6F43" w:rsidRPr="009E795C">
        <w:rPr>
          <w:rFonts w:ascii="Times New Roman" w:eastAsia="Times New Roman" w:hAnsi="Times New Roman" w:cs="Times New Roman"/>
          <w:sz w:val="24"/>
          <w:szCs w:val="24"/>
        </w:rPr>
        <w:t>m</w:t>
      </w:r>
      <w:r w:rsidR="006B179C" w:rsidRPr="009E795C">
        <w:rPr>
          <w:rFonts w:ascii="Times New Roman" w:eastAsia="Times New Roman" w:hAnsi="Times New Roman" w:cs="Times New Roman"/>
          <w:sz w:val="24"/>
          <w:szCs w:val="24"/>
        </w:rPr>
        <w:t xml:space="preserve">atter to the </w:t>
      </w:r>
      <w:r w:rsidR="00786180" w:rsidRPr="009E795C">
        <w:rPr>
          <w:rFonts w:ascii="Times New Roman" w:eastAsia="Times New Roman" w:hAnsi="Times New Roman" w:cs="Times New Roman"/>
          <w:sz w:val="24"/>
          <w:szCs w:val="24"/>
        </w:rPr>
        <w:t xml:space="preserve">Federal-State Joint Board on Universal Service </w:t>
      </w:r>
      <w:r w:rsidR="006B179C" w:rsidRPr="009E795C">
        <w:rPr>
          <w:rFonts w:ascii="Times New Roman" w:eastAsia="Times New Roman" w:hAnsi="Times New Roman" w:cs="Times New Roman"/>
          <w:sz w:val="24"/>
          <w:szCs w:val="24"/>
        </w:rPr>
        <w:t xml:space="preserve">for a recommendation on the </w:t>
      </w:r>
      <w:r w:rsidR="00C04D10" w:rsidRPr="009E795C">
        <w:rPr>
          <w:rFonts w:ascii="Times New Roman" w:eastAsia="Times New Roman" w:hAnsi="Times New Roman" w:cs="Times New Roman"/>
          <w:sz w:val="24"/>
          <w:szCs w:val="24"/>
        </w:rPr>
        <w:t xml:space="preserve">procedures and requirements </w:t>
      </w:r>
      <w:r w:rsidR="006B179C" w:rsidRPr="009E795C">
        <w:rPr>
          <w:rFonts w:ascii="Times New Roman" w:eastAsia="Times New Roman" w:hAnsi="Times New Roman" w:cs="Times New Roman"/>
          <w:sz w:val="24"/>
          <w:szCs w:val="24"/>
        </w:rPr>
        <w:t xml:space="preserve">that should apply </w:t>
      </w:r>
      <w:r w:rsidR="00C04D10" w:rsidRPr="009E795C">
        <w:rPr>
          <w:rFonts w:ascii="Times New Roman" w:eastAsia="Times New Roman" w:hAnsi="Times New Roman" w:cs="Times New Roman"/>
          <w:sz w:val="24"/>
          <w:szCs w:val="24"/>
        </w:rPr>
        <w:t xml:space="preserve">to the RDOF support retained in those jurisdictions </w:t>
      </w:r>
      <w:r w:rsidR="00E1022A" w:rsidRPr="009E795C">
        <w:rPr>
          <w:rFonts w:ascii="Times New Roman" w:eastAsia="Times New Roman" w:hAnsi="Times New Roman" w:cs="Times New Roman"/>
          <w:sz w:val="24"/>
          <w:szCs w:val="24"/>
        </w:rPr>
        <w:t>where a Successful Bidder’s Application for RDOF Support is rejected</w:t>
      </w:r>
      <w:r w:rsidR="00F75E17" w:rsidRPr="009E795C">
        <w:rPr>
          <w:rFonts w:ascii="Times New Roman" w:eastAsia="Times New Roman" w:hAnsi="Times New Roman" w:cs="Times New Roman"/>
          <w:sz w:val="24"/>
          <w:szCs w:val="24"/>
        </w:rPr>
        <w:t xml:space="preserve"> by final order of the FCC and the </w:t>
      </w:r>
      <w:proofErr w:type="gramStart"/>
      <w:r w:rsidR="00F75E17" w:rsidRPr="009E795C">
        <w:rPr>
          <w:rFonts w:ascii="Times New Roman" w:eastAsia="Times New Roman" w:hAnsi="Times New Roman" w:cs="Times New Roman"/>
          <w:sz w:val="24"/>
          <w:szCs w:val="24"/>
        </w:rPr>
        <w:t>courts</w:t>
      </w:r>
      <w:r w:rsidR="00E1022A" w:rsidRPr="009E795C">
        <w:rPr>
          <w:rFonts w:ascii="Times New Roman" w:eastAsia="Times New Roman" w:hAnsi="Times New Roman" w:cs="Times New Roman"/>
          <w:sz w:val="24"/>
          <w:szCs w:val="24"/>
        </w:rPr>
        <w:t>;</w:t>
      </w:r>
      <w:proofErr w:type="gramEnd"/>
      <w:r w:rsidR="00E1022A" w:rsidRPr="009E795C">
        <w:rPr>
          <w:rFonts w:ascii="Times New Roman" w:eastAsia="Times New Roman" w:hAnsi="Times New Roman" w:cs="Times New Roman"/>
          <w:sz w:val="24"/>
          <w:szCs w:val="24"/>
        </w:rPr>
        <w:t xml:space="preserve"> </w:t>
      </w:r>
    </w:p>
    <w:p w14:paraId="73681F91" w14:textId="77777777" w:rsidR="00AC6117" w:rsidRPr="009E795C" w:rsidRDefault="00AC6117" w:rsidP="009E795C">
      <w:pPr>
        <w:jc w:val="both"/>
      </w:pPr>
      <w:r w:rsidRPr="009E795C">
        <w:t>________________________________</w:t>
      </w:r>
    </w:p>
    <w:p w14:paraId="7C8FECB7" w14:textId="77777777" w:rsidR="00AC6117" w:rsidRPr="009E795C" w:rsidRDefault="00AC6117" w:rsidP="009E795C">
      <w:pPr>
        <w:autoSpaceDE w:val="0"/>
        <w:autoSpaceDN w:val="0"/>
        <w:adjustRightInd w:val="0"/>
        <w:jc w:val="both"/>
        <w:rPr>
          <w:i/>
        </w:rPr>
      </w:pPr>
      <w:r w:rsidRPr="009E795C">
        <w:rPr>
          <w:i/>
        </w:rPr>
        <w:t>Sponsored by the Committee on Telecommunications</w:t>
      </w:r>
    </w:p>
    <w:p w14:paraId="1C3A0664" w14:textId="49824432" w:rsidR="00D91569" w:rsidRDefault="00AC6117" w:rsidP="009E795C">
      <w:pPr>
        <w:jc w:val="both"/>
        <w:rPr>
          <w:i/>
          <w:iCs/>
        </w:rPr>
      </w:pPr>
      <w:r w:rsidRPr="009E795C">
        <w:rPr>
          <w:i/>
          <w:iCs/>
        </w:rPr>
        <w:t>Adopted by the NARUC Board of Directors on February ___, 202</w:t>
      </w:r>
      <w:r w:rsidR="00B86E13" w:rsidRPr="009E795C">
        <w:rPr>
          <w:i/>
          <w:iCs/>
        </w:rPr>
        <w:t>3</w:t>
      </w:r>
    </w:p>
    <w:p w14:paraId="799439CE" w14:textId="73218402" w:rsidR="00621C7C" w:rsidRPr="009E795C" w:rsidRDefault="00D91569" w:rsidP="009F48BB">
      <w:pPr>
        <w:spacing w:after="200" w:line="276" w:lineRule="auto"/>
        <w:jc w:val="center"/>
      </w:pPr>
      <w:r>
        <w:rPr>
          <w:i/>
          <w:iCs/>
        </w:rPr>
        <w:br w:type="page"/>
      </w:r>
      <w:r w:rsidR="00621C7C" w:rsidRPr="009E795C">
        <w:rPr>
          <w:b/>
          <w:bCs/>
          <w:i/>
          <w:iCs/>
        </w:rPr>
        <w:lastRenderedPageBreak/>
        <w:t>TC-2</w:t>
      </w:r>
      <w:r w:rsidR="00621C7C" w:rsidRPr="009E795C">
        <w:rPr>
          <w:i/>
          <w:iCs/>
        </w:rPr>
        <w:tab/>
      </w:r>
      <w:r w:rsidR="00621C7C" w:rsidRPr="009E795C">
        <w:rPr>
          <w:b/>
          <w:bCs/>
          <w:i/>
          <w:iCs/>
        </w:rPr>
        <w:t>Resolution to support further extension of the Federal Communication</w:t>
      </w:r>
      <w:r w:rsidR="009E795C" w:rsidRPr="009E795C">
        <w:rPr>
          <w:b/>
          <w:bCs/>
          <w:i/>
          <w:iCs/>
        </w:rPr>
        <w:t xml:space="preserve"> Commission</w:t>
      </w:r>
      <w:r w:rsidR="00621C7C" w:rsidRPr="009E795C">
        <w:rPr>
          <w:b/>
          <w:bCs/>
          <w:i/>
          <w:iCs/>
        </w:rPr>
        <w:t>’s</w:t>
      </w:r>
      <w:r w:rsidR="009E795C" w:rsidRPr="009E795C">
        <w:rPr>
          <w:b/>
          <w:bCs/>
          <w:i/>
          <w:iCs/>
        </w:rPr>
        <w:t xml:space="preserve"> (FCC)</w:t>
      </w:r>
      <w:r>
        <w:rPr>
          <w:b/>
          <w:bCs/>
          <w:i/>
          <w:iCs/>
        </w:rPr>
        <w:t xml:space="preserve"> </w:t>
      </w:r>
      <w:r w:rsidR="00621C7C" w:rsidRPr="009E795C">
        <w:rPr>
          <w:b/>
          <w:bCs/>
          <w:i/>
          <w:iCs/>
        </w:rPr>
        <w:t xml:space="preserve">Spectrum Auction authority with a portion of auction proceeds to fund both the FCC “Rip and Replace” Program and accelerate deployment of </w:t>
      </w:r>
      <w:r>
        <w:rPr>
          <w:b/>
          <w:bCs/>
          <w:i/>
          <w:iCs/>
        </w:rPr>
        <w:t xml:space="preserve">State Jurisdictional </w:t>
      </w:r>
      <w:r w:rsidR="00621C7C" w:rsidRPr="009E795C">
        <w:rPr>
          <w:b/>
          <w:bCs/>
          <w:i/>
          <w:iCs/>
        </w:rPr>
        <w:t>Next-Generation (NG) 911 Systems</w:t>
      </w:r>
    </w:p>
    <w:p w14:paraId="467A98C2" w14:textId="77777777" w:rsidR="00621C7C" w:rsidRPr="009E795C" w:rsidRDefault="00621C7C" w:rsidP="009E795C">
      <w:pPr>
        <w:pStyle w:val="xmsonormal"/>
        <w:rPr>
          <w:rFonts w:ascii="Times New Roman" w:hAnsi="Times New Roman" w:cs="Times New Roman"/>
          <w:sz w:val="24"/>
          <w:szCs w:val="24"/>
        </w:rPr>
      </w:pPr>
      <w:r w:rsidRPr="009E795C">
        <w:rPr>
          <w:rFonts w:ascii="Times New Roman" w:hAnsi="Times New Roman" w:cs="Times New Roman"/>
          <w:sz w:val="24"/>
          <w:szCs w:val="24"/>
        </w:rPr>
        <w:t> </w:t>
      </w:r>
    </w:p>
    <w:p w14:paraId="68432D4E" w14:textId="5370933B"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on July 27, 2022, the United States House of Representatives passed the Spectrum Innovation Act of 2022 (H.R.7624), which would authorize a new federal grant program for NG911 and use proceeds from future spectrum auctions to fund both (</w:t>
      </w:r>
      <w:proofErr w:type="spellStart"/>
      <w:r w:rsidRPr="009E795C">
        <w:rPr>
          <w:rFonts w:ascii="Times New Roman" w:hAnsi="Times New Roman" w:cs="Times New Roman"/>
          <w:sz w:val="24"/>
          <w:szCs w:val="24"/>
        </w:rPr>
        <w:t>i</w:t>
      </w:r>
      <w:proofErr w:type="spellEnd"/>
      <w:r w:rsidRPr="009E795C">
        <w:rPr>
          <w:rFonts w:ascii="Times New Roman" w:hAnsi="Times New Roman" w:cs="Times New Roman"/>
          <w:sz w:val="24"/>
          <w:szCs w:val="24"/>
        </w:rPr>
        <w:t xml:space="preserve">) accelerated NG911 implementation nationwide; and (ii) the Secure and Trusted Communications Networks Act fund, aka the Huawei instigated “rip &amp; replace” </w:t>
      </w:r>
      <w:proofErr w:type="gramStart"/>
      <w:r w:rsidRPr="009E795C">
        <w:rPr>
          <w:rFonts w:ascii="Times New Roman" w:hAnsi="Times New Roman" w:cs="Times New Roman"/>
          <w:sz w:val="24"/>
          <w:szCs w:val="24"/>
        </w:rPr>
        <w:t>program;</w:t>
      </w:r>
      <w:proofErr w:type="gramEnd"/>
      <w:r w:rsidRPr="009E795C">
        <w:rPr>
          <w:rFonts w:ascii="Times New Roman" w:hAnsi="Times New Roman" w:cs="Times New Roman"/>
          <w:sz w:val="24"/>
          <w:szCs w:val="24"/>
        </w:rPr>
        <w:t xml:space="preserve"> </w:t>
      </w:r>
    </w:p>
    <w:p w14:paraId="742DF993"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w:t>
      </w:r>
    </w:p>
    <w:p w14:paraId="22CC805A"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the United States Senate considered, but failed to pass prior to adjournment of the 117th Congress, legislation that would have used future spectrum auction proceeds to fund a federal NG911 grant program; and the rip and replace </w:t>
      </w:r>
      <w:proofErr w:type="gramStart"/>
      <w:r w:rsidRPr="009E795C">
        <w:rPr>
          <w:rFonts w:ascii="Times New Roman" w:hAnsi="Times New Roman" w:cs="Times New Roman"/>
          <w:sz w:val="24"/>
          <w:szCs w:val="24"/>
        </w:rPr>
        <w:t>program;</w:t>
      </w:r>
      <w:proofErr w:type="gramEnd"/>
    </w:p>
    <w:p w14:paraId="1A64D197"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28C95FFB"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instead, Congress passed an omnibus government funding bill that extended the FCC’s auction authority to March </w:t>
      </w:r>
      <w:proofErr w:type="gramStart"/>
      <w:r w:rsidRPr="009E795C">
        <w:rPr>
          <w:rFonts w:ascii="Times New Roman" w:hAnsi="Times New Roman" w:cs="Times New Roman"/>
          <w:sz w:val="24"/>
          <w:szCs w:val="24"/>
        </w:rPr>
        <w:t>2023;</w:t>
      </w:r>
      <w:proofErr w:type="gramEnd"/>
    </w:p>
    <w:p w14:paraId="5073D6A8"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06FEC6E6" w14:textId="3354B355"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the Secure Networks Act was enacted March 12, 2020, with the aim of purging equipment and services that pose national security risks emerging from U.S. communications networks that receive subsidies from the Federal Communications Commission’s universal service </w:t>
      </w:r>
      <w:proofErr w:type="gramStart"/>
      <w:r w:rsidRPr="009E795C">
        <w:rPr>
          <w:rFonts w:ascii="Times New Roman" w:hAnsi="Times New Roman" w:cs="Times New Roman"/>
          <w:sz w:val="24"/>
          <w:szCs w:val="24"/>
        </w:rPr>
        <w:t>programs;</w:t>
      </w:r>
      <w:proofErr w:type="gramEnd"/>
      <w:r w:rsidRPr="009E795C">
        <w:rPr>
          <w:rFonts w:ascii="Times New Roman" w:hAnsi="Times New Roman" w:cs="Times New Roman"/>
          <w:sz w:val="24"/>
          <w:szCs w:val="24"/>
        </w:rPr>
        <w:t xml:space="preserve"> </w:t>
      </w:r>
    </w:p>
    <w:p w14:paraId="77210D30"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4A03EE03" w14:textId="6B567810"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that Act included a prohibition on use of FCC subsidy funds to purchase, rent, lease, otherwise obtain, or maintain communications equipment or services enumerated in a </w:t>
      </w:r>
      <w:hyperlink r:id="rId10" w:tgtFrame="_blank" w:history="1">
        <w:r w:rsidRPr="009E795C">
          <w:rPr>
            <w:rStyle w:val="Hyperlink"/>
            <w:rFonts w:ascii="Times New Roman" w:hAnsi="Times New Roman" w:cs="Times New Roman"/>
            <w:color w:val="0563C1"/>
            <w:sz w:val="24"/>
            <w:szCs w:val="24"/>
          </w:rPr>
          <w:t>Covered List</w:t>
        </w:r>
      </w:hyperlink>
      <w:r w:rsidR="00D91569">
        <w:rPr>
          <w:rFonts w:ascii="Times New Roman" w:hAnsi="Times New Roman" w:cs="Times New Roman"/>
          <w:sz w:val="24"/>
          <w:szCs w:val="24"/>
        </w:rPr>
        <w:t xml:space="preserve"> </w:t>
      </w:r>
      <w:r w:rsidRPr="009E795C">
        <w:rPr>
          <w:rFonts w:ascii="Times New Roman" w:hAnsi="Times New Roman" w:cs="Times New Roman"/>
          <w:sz w:val="24"/>
          <w:szCs w:val="24"/>
        </w:rPr>
        <w:t>developed by the FCC and created a Reimbursement Program to assist eligible providers of "advanced communications services" (ACS providers) in recovering the costs of removing, replacing, and destroying ("rip-and-replace") items on the Covered List;</w:t>
      </w:r>
    </w:p>
    <w:p w14:paraId="13CEC16F"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7DDF78B7"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in July 2022, the FCC announced 126 applications filed by 85 entities seeking $4.64 billion in funding to remove the suspect equipment, but Congress only appropriated $1.9 billion to fund it, leading to the current shortfall of more than $3 </w:t>
      </w:r>
      <w:proofErr w:type="gramStart"/>
      <w:r w:rsidRPr="009E795C">
        <w:rPr>
          <w:rFonts w:ascii="Times New Roman" w:hAnsi="Times New Roman" w:cs="Times New Roman"/>
          <w:sz w:val="24"/>
          <w:szCs w:val="24"/>
        </w:rPr>
        <w:t>billion;</w:t>
      </w:r>
      <w:proofErr w:type="gramEnd"/>
    </w:p>
    <w:p w14:paraId="012709EF"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51B4B644" w14:textId="1DBD533B"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the FCC implemented a prioritization scheme to keep the ball rolling, but the allocation meant it could only pay initial reimbursements at about 39.5% of the total </w:t>
      </w:r>
      <w:proofErr w:type="gramStart"/>
      <w:r w:rsidRPr="009E795C">
        <w:rPr>
          <w:rFonts w:ascii="Times New Roman" w:hAnsi="Times New Roman" w:cs="Times New Roman"/>
          <w:sz w:val="24"/>
          <w:szCs w:val="24"/>
        </w:rPr>
        <w:t>amounts;</w:t>
      </w:r>
      <w:proofErr w:type="gramEnd"/>
    </w:p>
    <w:p w14:paraId="1CC1417F"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3CFA6E91"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on January 10, the FCC filed a report with Congress pointing out that roughly half of respondents indicated to the agency that a lack of funding is a challenge and that about 2% indicated they cannot start work on their removal and replacement projects unless they receive additional </w:t>
      </w:r>
      <w:proofErr w:type="gramStart"/>
      <w:r w:rsidRPr="009E795C">
        <w:rPr>
          <w:rFonts w:ascii="Times New Roman" w:hAnsi="Times New Roman" w:cs="Times New Roman"/>
          <w:sz w:val="24"/>
          <w:szCs w:val="24"/>
        </w:rPr>
        <w:t>funding;</w:t>
      </w:r>
      <w:proofErr w:type="gramEnd"/>
    </w:p>
    <w:p w14:paraId="6E708AD0"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w:t>
      </w:r>
    </w:p>
    <w:p w14:paraId="6E8A3B1B" w14:textId="07673733"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Whereas</w:t>
      </w:r>
      <w:r w:rsidRPr="009E795C">
        <w:rPr>
          <w:rFonts w:ascii="Times New Roman" w:hAnsi="Times New Roman" w:cs="Times New Roman"/>
          <w:sz w:val="24"/>
          <w:szCs w:val="24"/>
        </w:rPr>
        <w:t xml:space="preserve"> the FCC Task Force on Optimal PSAP Architecture (TFOPA) to examine the transition from legacy 911 to Internet Protocol enabled 911 systems, i.e., so-called Next-Generation 911, or NG911, released a final report January 29, </w:t>
      </w:r>
      <w:proofErr w:type="gramStart"/>
      <w:r w:rsidRPr="009E795C">
        <w:rPr>
          <w:rFonts w:ascii="Times New Roman" w:hAnsi="Times New Roman" w:cs="Times New Roman"/>
          <w:sz w:val="24"/>
          <w:szCs w:val="24"/>
        </w:rPr>
        <w:t>2016</w:t>
      </w:r>
      <w:proofErr w:type="gramEnd"/>
      <w:r w:rsidRPr="009E795C">
        <w:rPr>
          <w:rFonts w:ascii="Times New Roman" w:hAnsi="Times New Roman" w:cs="Times New Roman"/>
          <w:sz w:val="24"/>
          <w:szCs w:val="24"/>
        </w:rPr>
        <w:t xml:space="preserve"> that (</w:t>
      </w:r>
      <w:proofErr w:type="spellStart"/>
      <w:r w:rsidRPr="009E795C">
        <w:rPr>
          <w:rFonts w:ascii="Times New Roman" w:hAnsi="Times New Roman" w:cs="Times New Roman"/>
          <w:sz w:val="24"/>
          <w:szCs w:val="24"/>
        </w:rPr>
        <w:t>i</w:t>
      </w:r>
      <w:proofErr w:type="spellEnd"/>
      <w:r w:rsidRPr="009E795C">
        <w:rPr>
          <w:rFonts w:ascii="Times New Roman" w:hAnsi="Times New Roman" w:cs="Times New Roman"/>
          <w:sz w:val="24"/>
          <w:szCs w:val="24"/>
        </w:rPr>
        <w:t>) recommends that the transition to NG911 be accelerated and (ii) also concludes that current 911 funding mechanisms are not sufficient to support the required investments in NG911 technology;</w:t>
      </w:r>
    </w:p>
    <w:p w14:paraId="480A6A3A"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lastRenderedPageBreak/>
        <w:t> </w:t>
      </w:r>
    </w:p>
    <w:p w14:paraId="529A10CE" w14:textId="5CFDFFF1" w:rsidR="00621C7C" w:rsidRPr="009E795C" w:rsidRDefault="00621C7C" w:rsidP="009E795C">
      <w:pPr>
        <w:pStyle w:val="xmsonormal"/>
        <w:jc w:val="both"/>
        <w:rPr>
          <w:rFonts w:ascii="Times New Roman" w:hAnsi="Times New Roman" w:cs="Times New Roman"/>
          <w:sz w:val="24"/>
          <w:szCs w:val="24"/>
        </w:rPr>
      </w:pPr>
      <w:proofErr w:type="gramStart"/>
      <w:r w:rsidRPr="009E795C">
        <w:rPr>
          <w:rFonts w:ascii="Times New Roman" w:hAnsi="Times New Roman" w:cs="Times New Roman"/>
          <w:i/>
          <w:iCs/>
          <w:sz w:val="24"/>
          <w:szCs w:val="24"/>
        </w:rPr>
        <w:t>Whereas,</w:t>
      </w:r>
      <w:proofErr w:type="gramEnd"/>
      <w:r w:rsidRPr="009E795C">
        <w:rPr>
          <w:rFonts w:ascii="Times New Roman" w:hAnsi="Times New Roman" w:cs="Times New Roman"/>
          <w:sz w:val="24"/>
          <w:szCs w:val="24"/>
        </w:rPr>
        <w:t xml:space="preserve"> even though funding of and jurisdiction over 911 systems remains fundamentally an issue for local and State governments, even NARUC has recognized the need for additional Congressional leadership to facilitating the rollout of</w:t>
      </w:r>
      <w:r w:rsidR="00D91569">
        <w:rPr>
          <w:rFonts w:ascii="Times New Roman" w:hAnsi="Times New Roman" w:cs="Times New Roman"/>
          <w:sz w:val="24"/>
          <w:szCs w:val="24"/>
        </w:rPr>
        <w:t xml:space="preserve"> </w:t>
      </w:r>
      <w:r w:rsidRPr="009E795C">
        <w:rPr>
          <w:rFonts w:ascii="Times New Roman" w:hAnsi="Times New Roman" w:cs="Times New Roman"/>
          <w:sz w:val="24"/>
          <w:szCs w:val="24"/>
        </w:rPr>
        <w:t xml:space="preserve">the NG911 transition </w:t>
      </w:r>
      <w:r w:rsidRPr="009E795C">
        <w:rPr>
          <w:rFonts w:ascii="Times New Roman" w:hAnsi="Times New Roman" w:cs="Times New Roman"/>
          <w:i/>
          <w:iCs/>
          <w:sz w:val="24"/>
          <w:szCs w:val="24"/>
          <w:u w:val="single"/>
        </w:rPr>
        <w:t>by targeting federal NG911 grants to State and local governments</w:t>
      </w:r>
      <w:r w:rsidRPr="009E795C">
        <w:rPr>
          <w:rFonts w:ascii="Times New Roman" w:hAnsi="Times New Roman" w:cs="Times New Roman"/>
          <w:sz w:val="24"/>
          <w:szCs w:val="24"/>
        </w:rPr>
        <w:t xml:space="preserve">; </w:t>
      </w:r>
    </w:p>
    <w:p w14:paraId="7B839197"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01753722"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 xml:space="preserve">in 2015, NARUC, by resolution, specifically endorsed a proposal by then Chairman Wheeler to seek congressional approval to </w:t>
      </w:r>
      <w:proofErr w:type="gramStart"/>
      <w:r w:rsidRPr="009E795C">
        <w:rPr>
          <w:rFonts w:ascii="Times New Roman" w:hAnsi="Times New Roman" w:cs="Times New Roman"/>
          <w:sz w:val="24"/>
          <w:szCs w:val="24"/>
        </w:rPr>
        <w:t>“ utilize</w:t>
      </w:r>
      <w:proofErr w:type="gramEnd"/>
      <w:r w:rsidRPr="009E795C">
        <w:rPr>
          <w:rFonts w:ascii="Times New Roman" w:hAnsi="Times New Roman" w:cs="Times New Roman"/>
          <w:sz w:val="24"/>
          <w:szCs w:val="24"/>
        </w:rPr>
        <w:t xml:space="preserve"> future spectrum proceeds to provide funding to States, local governments and/or PSAPS – to accelerate the transition to Next-Generation 911 networks</w:t>
      </w:r>
    </w:p>
    <w:p w14:paraId="08D0CEC6"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4D9936FB" w14:textId="75956AF1"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xml:space="preserve">Whereas </w:t>
      </w:r>
      <w:r w:rsidRPr="009E795C">
        <w:rPr>
          <w:rFonts w:ascii="Times New Roman" w:hAnsi="Times New Roman" w:cs="Times New Roman"/>
          <w:sz w:val="24"/>
          <w:szCs w:val="24"/>
        </w:rPr>
        <w:t>last February,</w:t>
      </w:r>
      <w:r w:rsidR="00D91569">
        <w:rPr>
          <w:rFonts w:ascii="Times New Roman" w:hAnsi="Times New Roman" w:cs="Times New Roman"/>
          <w:sz w:val="24"/>
          <w:szCs w:val="24"/>
        </w:rPr>
        <w:t xml:space="preserve"> </w:t>
      </w:r>
      <w:r w:rsidRPr="009E795C">
        <w:rPr>
          <w:rFonts w:ascii="Times New Roman" w:hAnsi="Times New Roman" w:cs="Times New Roman"/>
          <w:sz w:val="24"/>
          <w:szCs w:val="24"/>
        </w:rPr>
        <w:t xml:space="preserve">FCC Chairwoman Jessica </w:t>
      </w:r>
      <w:proofErr w:type="spellStart"/>
      <w:r w:rsidRPr="009E795C">
        <w:rPr>
          <w:rFonts w:ascii="Times New Roman" w:hAnsi="Times New Roman" w:cs="Times New Roman"/>
          <w:sz w:val="24"/>
          <w:szCs w:val="24"/>
        </w:rPr>
        <w:t>Rosenworcel</w:t>
      </w:r>
      <w:proofErr w:type="spellEnd"/>
      <w:r w:rsidRPr="009E795C">
        <w:rPr>
          <w:rFonts w:ascii="Times New Roman" w:hAnsi="Times New Roman" w:cs="Times New Roman"/>
          <w:sz w:val="24"/>
          <w:szCs w:val="24"/>
        </w:rPr>
        <w:t xml:space="preserve"> proposed a similar plan to dedicate proceeds from upcoming spectrum auctions toward a nationwide investment in digital, NG911 services;</w:t>
      </w:r>
      <w:r w:rsidR="00D91569">
        <w:rPr>
          <w:rFonts w:ascii="Times New Roman" w:hAnsi="Times New Roman" w:cs="Times New Roman"/>
          <w:sz w:val="24"/>
          <w:szCs w:val="24"/>
        </w:rPr>
        <w:t xml:space="preserve"> </w:t>
      </w:r>
      <w:r w:rsidRPr="009E795C">
        <w:rPr>
          <w:rFonts w:ascii="Times New Roman" w:hAnsi="Times New Roman" w:cs="Times New Roman"/>
          <w:i/>
          <w:iCs/>
          <w:sz w:val="24"/>
          <w:szCs w:val="24"/>
        </w:rPr>
        <w:t>now, therefore be it</w:t>
      </w:r>
    </w:p>
    <w:p w14:paraId="09DF113E" w14:textId="7777777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sz w:val="24"/>
          <w:szCs w:val="24"/>
        </w:rPr>
        <w:t> </w:t>
      </w:r>
    </w:p>
    <w:p w14:paraId="4DA52F6B" w14:textId="0D2B59D7" w:rsidR="00621C7C" w:rsidRPr="009E795C" w:rsidRDefault="00621C7C" w:rsidP="009E795C">
      <w:pPr>
        <w:pStyle w:val="xmsonormal"/>
        <w:jc w:val="both"/>
        <w:rPr>
          <w:rFonts w:ascii="Times New Roman" w:hAnsi="Times New Roman" w:cs="Times New Roman"/>
          <w:sz w:val="24"/>
          <w:szCs w:val="24"/>
        </w:rPr>
      </w:pPr>
      <w:r w:rsidRPr="009E795C">
        <w:rPr>
          <w:rFonts w:ascii="Times New Roman" w:hAnsi="Times New Roman" w:cs="Times New Roman"/>
          <w:i/>
          <w:iCs/>
          <w:sz w:val="24"/>
          <w:szCs w:val="24"/>
        </w:rPr>
        <w:t xml:space="preserve">Resolved </w:t>
      </w:r>
      <w:r w:rsidRPr="009E795C">
        <w:rPr>
          <w:rFonts w:ascii="Times New Roman" w:hAnsi="Times New Roman" w:cs="Times New Roman"/>
          <w:sz w:val="24"/>
          <w:szCs w:val="24"/>
        </w:rPr>
        <w:t>that the Board of Directors of the National Association of Regulatory Utility Commissioners convened at its Winter meetings in Washington DC endorses the funding recommendations of</w:t>
      </w:r>
      <w:r w:rsidR="00D91569">
        <w:rPr>
          <w:rFonts w:ascii="Times New Roman" w:hAnsi="Times New Roman" w:cs="Times New Roman"/>
          <w:sz w:val="24"/>
          <w:szCs w:val="24"/>
        </w:rPr>
        <w:t xml:space="preserve"> </w:t>
      </w:r>
      <w:r w:rsidRPr="009E795C">
        <w:rPr>
          <w:rFonts w:ascii="Times New Roman" w:hAnsi="Times New Roman" w:cs="Times New Roman"/>
          <w:sz w:val="24"/>
          <w:szCs w:val="24"/>
        </w:rPr>
        <w:t xml:space="preserve">FCC Chairman Wheeler and FCC Chairwoman </w:t>
      </w:r>
      <w:proofErr w:type="spellStart"/>
      <w:r w:rsidRPr="009E795C">
        <w:rPr>
          <w:rFonts w:ascii="Times New Roman" w:hAnsi="Times New Roman" w:cs="Times New Roman"/>
          <w:sz w:val="24"/>
          <w:szCs w:val="24"/>
        </w:rPr>
        <w:t>Rosenworcel</w:t>
      </w:r>
      <w:proofErr w:type="spellEnd"/>
      <w:r w:rsidRPr="009E795C">
        <w:rPr>
          <w:rFonts w:ascii="Times New Roman" w:hAnsi="Times New Roman" w:cs="Times New Roman"/>
          <w:sz w:val="24"/>
          <w:szCs w:val="24"/>
        </w:rPr>
        <w:t xml:space="preserve"> and urges</w:t>
      </w:r>
      <w:r w:rsidR="00D91569">
        <w:rPr>
          <w:rFonts w:ascii="Times New Roman" w:hAnsi="Times New Roman" w:cs="Times New Roman"/>
          <w:sz w:val="24"/>
          <w:szCs w:val="24"/>
        </w:rPr>
        <w:t xml:space="preserve"> </w:t>
      </w:r>
      <w:r w:rsidRPr="009E795C">
        <w:rPr>
          <w:rFonts w:ascii="Times New Roman" w:hAnsi="Times New Roman" w:cs="Times New Roman"/>
          <w:sz w:val="24"/>
          <w:szCs w:val="24"/>
        </w:rPr>
        <w:t>Congress to extend the FCC’s spectrum authority beyond March 2023 and specify that the FCC may use a portion of future spectrum proceeds to provide funding for Next-Generation 911 state networks and to cover shortfalls in the “rip and replace” program.</w:t>
      </w:r>
    </w:p>
    <w:p w14:paraId="2F9BC57F" w14:textId="72F2DB39" w:rsidR="00621C7C" w:rsidRPr="009E795C" w:rsidRDefault="00621C7C" w:rsidP="009E795C">
      <w:pPr>
        <w:pStyle w:val="xmsonormal"/>
        <w:rPr>
          <w:rFonts w:ascii="Times New Roman" w:hAnsi="Times New Roman" w:cs="Times New Roman"/>
          <w:sz w:val="24"/>
          <w:szCs w:val="24"/>
        </w:rPr>
      </w:pPr>
      <w:r w:rsidRPr="009E795C">
        <w:rPr>
          <w:rFonts w:ascii="Times New Roman" w:hAnsi="Times New Roman" w:cs="Times New Roman"/>
          <w:sz w:val="24"/>
          <w:szCs w:val="24"/>
        </w:rPr>
        <w:t>________________________________</w:t>
      </w:r>
    </w:p>
    <w:p w14:paraId="05F473E1" w14:textId="77777777" w:rsidR="00621C7C" w:rsidRPr="009E795C" w:rsidRDefault="00621C7C" w:rsidP="009E795C">
      <w:pPr>
        <w:autoSpaceDE w:val="0"/>
        <w:autoSpaceDN w:val="0"/>
        <w:adjustRightInd w:val="0"/>
        <w:jc w:val="both"/>
        <w:rPr>
          <w:i/>
        </w:rPr>
      </w:pPr>
      <w:r w:rsidRPr="009E795C">
        <w:rPr>
          <w:i/>
        </w:rPr>
        <w:t>Sponsored by the Committee on Telecommunications</w:t>
      </w:r>
    </w:p>
    <w:p w14:paraId="0E0E30F2" w14:textId="77777777" w:rsidR="00621C7C" w:rsidRPr="009E795C" w:rsidRDefault="00621C7C" w:rsidP="009E795C">
      <w:pPr>
        <w:jc w:val="both"/>
        <w:rPr>
          <w:i/>
          <w:iCs/>
        </w:rPr>
      </w:pPr>
      <w:r w:rsidRPr="009E795C">
        <w:rPr>
          <w:i/>
          <w:iCs/>
        </w:rPr>
        <w:t>Adopted by the NARUC Board of Directors on February ___, 2023</w:t>
      </w:r>
    </w:p>
    <w:p w14:paraId="3695E8E9" w14:textId="05A4D825" w:rsidR="00AC6117" w:rsidRPr="001B6F43" w:rsidRDefault="00AC6117" w:rsidP="009F48BB">
      <w:pPr>
        <w:spacing w:after="200" w:line="276" w:lineRule="auto"/>
        <w:rPr>
          <w:i/>
          <w:iCs/>
        </w:rPr>
      </w:pPr>
    </w:p>
    <w:sectPr w:rsidR="00AC6117" w:rsidRPr="001B6F43" w:rsidSect="009F48BB">
      <w:footerReference w:type="default" r:id="rId11"/>
      <w:pgSz w:w="12240" w:h="15840"/>
      <w:pgMar w:top="1440" w:right="126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47CAB" w14:textId="77777777" w:rsidR="0060109B" w:rsidRDefault="0060109B" w:rsidP="009F48BB">
      <w:r>
        <w:separator/>
      </w:r>
    </w:p>
  </w:endnote>
  <w:endnote w:type="continuationSeparator" w:id="0">
    <w:p w14:paraId="40A316BF" w14:textId="77777777" w:rsidR="0060109B" w:rsidRDefault="0060109B" w:rsidP="009F48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230074"/>
      <w:docPartObj>
        <w:docPartGallery w:val="Page Numbers (Bottom of Page)"/>
        <w:docPartUnique/>
      </w:docPartObj>
    </w:sdtPr>
    <w:sdtEndPr>
      <w:rPr>
        <w:noProof/>
      </w:rPr>
    </w:sdtEndPr>
    <w:sdtContent>
      <w:p w14:paraId="0F6C8476" w14:textId="2C434C0F" w:rsidR="009F48BB" w:rsidRDefault="009F48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3203CE" w14:textId="77777777" w:rsidR="009F48BB" w:rsidRDefault="009F4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3B9BA" w14:textId="77777777" w:rsidR="0060109B" w:rsidRDefault="0060109B" w:rsidP="009F48BB">
      <w:r>
        <w:separator/>
      </w:r>
    </w:p>
  </w:footnote>
  <w:footnote w:type="continuationSeparator" w:id="0">
    <w:p w14:paraId="3A4D632C" w14:textId="77777777" w:rsidR="0060109B" w:rsidRDefault="0060109B" w:rsidP="009F48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117"/>
    <w:rsid w:val="00013628"/>
    <w:rsid w:val="00021CCD"/>
    <w:rsid w:val="000343A3"/>
    <w:rsid w:val="00087EED"/>
    <w:rsid w:val="000F7E6D"/>
    <w:rsid w:val="00115156"/>
    <w:rsid w:val="00155AB4"/>
    <w:rsid w:val="00155EF1"/>
    <w:rsid w:val="001904BF"/>
    <w:rsid w:val="001A7977"/>
    <w:rsid w:val="001B6F43"/>
    <w:rsid w:val="001C4352"/>
    <w:rsid w:val="002156C2"/>
    <w:rsid w:val="00270ACC"/>
    <w:rsid w:val="00277A60"/>
    <w:rsid w:val="0029570E"/>
    <w:rsid w:val="002D07F9"/>
    <w:rsid w:val="002E3DC3"/>
    <w:rsid w:val="00302E80"/>
    <w:rsid w:val="003030BD"/>
    <w:rsid w:val="00321F96"/>
    <w:rsid w:val="00322D10"/>
    <w:rsid w:val="00391E0F"/>
    <w:rsid w:val="003A6805"/>
    <w:rsid w:val="00401F16"/>
    <w:rsid w:val="004524AC"/>
    <w:rsid w:val="00453FDB"/>
    <w:rsid w:val="004568F4"/>
    <w:rsid w:val="0047728E"/>
    <w:rsid w:val="00496528"/>
    <w:rsid w:val="0049721E"/>
    <w:rsid w:val="004B3F59"/>
    <w:rsid w:val="004F3A2F"/>
    <w:rsid w:val="004F5F1F"/>
    <w:rsid w:val="0054020B"/>
    <w:rsid w:val="00561892"/>
    <w:rsid w:val="0056467E"/>
    <w:rsid w:val="00591268"/>
    <w:rsid w:val="005A5F24"/>
    <w:rsid w:val="005E0E6D"/>
    <w:rsid w:val="005E18F2"/>
    <w:rsid w:val="005E3A7C"/>
    <w:rsid w:val="005E4D08"/>
    <w:rsid w:val="0060109B"/>
    <w:rsid w:val="00621C7C"/>
    <w:rsid w:val="00630735"/>
    <w:rsid w:val="00637EF6"/>
    <w:rsid w:val="00662EC8"/>
    <w:rsid w:val="0066479D"/>
    <w:rsid w:val="00672840"/>
    <w:rsid w:val="00683DDC"/>
    <w:rsid w:val="00687994"/>
    <w:rsid w:val="006956F7"/>
    <w:rsid w:val="006A1D05"/>
    <w:rsid w:val="006B179C"/>
    <w:rsid w:val="006D0542"/>
    <w:rsid w:val="0071478D"/>
    <w:rsid w:val="007212E6"/>
    <w:rsid w:val="007268C8"/>
    <w:rsid w:val="0073120D"/>
    <w:rsid w:val="00732626"/>
    <w:rsid w:val="00760401"/>
    <w:rsid w:val="00766800"/>
    <w:rsid w:val="007670EF"/>
    <w:rsid w:val="00773EFE"/>
    <w:rsid w:val="00782FB9"/>
    <w:rsid w:val="00786180"/>
    <w:rsid w:val="007B06C4"/>
    <w:rsid w:val="007C65B8"/>
    <w:rsid w:val="007D495B"/>
    <w:rsid w:val="007D4F03"/>
    <w:rsid w:val="007D6158"/>
    <w:rsid w:val="007E7670"/>
    <w:rsid w:val="00807C56"/>
    <w:rsid w:val="00811F38"/>
    <w:rsid w:val="008177C3"/>
    <w:rsid w:val="00870759"/>
    <w:rsid w:val="008716D7"/>
    <w:rsid w:val="00876E50"/>
    <w:rsid w:val="00886E0C"/>
    <w:rsid w:val="008A01E5"/>
    <w:rsid w:val="008C3B7A"/>
    <w:rsid w:val="008E41F4"/>
    <w:rsid w:val="008E5818"/>
    <w:rsid w:val="008E7DA9"/>
    <w:rsid w:val="00955918"/>
    <w:rsid w:val="0097270C"/>
    <w:rsid w:val="00973562"/>
    <w:rsid w:val="00976EC1"/>
    <w:rsid w:val="009B0D3C"/>
    <w:rsid w:val="009B11EA"/>
    <w:rsid w:val="009C09BE"/>
    <w:rsid w:val="009D2431"/>
    <w:rsid w:val="009D3412"/>
    <w:rsid w:val="009D6168"/>
    <w:rsid w:val="009E795C"/>
    <w:rsid w:val="009F48BB"/>
    <w:rsid w:val="00A1691D"/>
    <w:rsid w:val="00A2590D"/>
    <w:rsid w:val="00A428F4"/>
    <w:rsid w:val="00A5309D"/>
    <w:rsid w:val="00A57C8B"/>
    <w:rsid w:val="00A57CCA"/>
    <w:rsid w:val="00A707E8"/>
    <w:rsid w:val="00AB0F4E"/>
    <w:rsid w:val="00AC6117"/>
    <w:rsid w:val="00AE0432"/>
    <w:rsid w:val="00B00FC5"/>
    <w:rsid w:val="00B0187A"/>
    <w:rsid w:val="00B53602"/>
    <w:rsid w:val="00B5416A"/>
    <w:rsid w:val="00B733DB"/>
    <w:rsid w:val="00B77089"/>
    <w:rsid w:val="00B80053"/>
    <w:rsid w:val="00B8033B"/>
    <w:rsid w:val="00B82F52"/>
    <w:rsid w:val="00B86E13"/>
    <w:rsid w:val="00BB2E19"/>
    <w:rsid w:val="00C04D10"/>
    <w:rsid w:val="00C75C19"/>
    <w:rsid w:val="00CB6AB1"/>
    <w:rsid w:val="00CF1454"/>
    <w:rsid w:val="00CF6378"/>
    <w:rsid w:val="00D13540"/>
    <w:rsid w:val="00D13D0A"/>
    <w:rsid w:val="00D37BBE"/>
    <w:rsid w:val="00D50470"/>
    <w:rsid w:val="00D91569"/>
    <w:rsid w:val="00DB0012"/>
    <w:rsid w:val="00DD748D"/>
    <w:rsid w:val="00DE0F1A"/>
    <w:rsid w:val="00DE264B"/>
    <w:rsid w:val="00DE6990"/>
    <w:rsid w:val="00DF2276"/>
    <w:rsid w:val="00E1022A"/>
    <w:rsid w:val="00E15420"/>
    <w:rsid w:val="00E21A3A"/>
    <w:rsid w:val="00E5690F"/>
    <w:rsid w:val="00E64394"/>
    <w:rsid w:val="00E67E26"/>
    <w:rsid w:val="00E71E15"/>
    <w:rsid w:val="00E95262"/>
    <w:rsid w:val="00EB718E"/>
    <w:rsid w:val="00ED712C"/>
    <w:rsid w:val="00F15DA4"/>
    <w:rsid w:val="00F21F67"/>
    <w:rsid w:val="00F43734"/>
    <w:rsid w:val="00F75E17"/>
    <w:rsid w:val="00F86647"/>
    <w:rsid w:val="00F90FE7"/>
    <w:rsid w:val="00F95786"/>
    <w:rsid w:val="00FB2B1E"/>
    <w:rsid w:val="00FB2BB2"/>
    <w:rsid w:val="00FB3EE7"/>
    <w:rsid w:val="00FC5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2D497"/>
  <w15:chartTrackingRefBased/>
  <w15:docId w15:val="{A46D8664-F964-4236-8813-EE86923E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1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normal">
    <w:name w:val="x_xmsonormal"/>
    <w:basedOn w:val="Normal"/>
    <w:rsid w:val="00AC6117"/>
    <w:rPr>
      <w:rFonts w:ascii="Calibri" w:eastAsiaTheme="minorHAnsi" w:hAnsi="Calibri" w:cs="Calibri"/>
      <w:sz w:val="22"/>
      <w:szCs w:val="22"/>
    </w:rPr>
  </w:style>
  <w:style w:type="paragraph" w:customStyle="1" w:styleId="xxmsolistparagraph">
    <w:name w:val="x_xmsolistparagraph"/>
    <w:basedOn w:val="Normal"/>
    <w:rsid w:val="00AC6117"/>
    <w:pPr>
      <w:spacing w:after="160" w:line="252" w:lineRule="auto"/>
      <w:ind w:left="720"/>
    </w:pPr>
    <w:rPr>
      <w:rFonts w:ascii="Calibri" w:eastAsiaTheme="minorHAnsi" w:hAnsi="Calibri" w:cs="Calibri"/>
      <w:sz w:val="22"/>
      <w:szCs w:val="22"/>
    </w:rPr>
  </w:style>
  <w:style w:type="character" w:styleId="FootnoteReference">
    <w:name w:val="footnote reference"/>
    <w:basedOn w:val="DefaultParagraphFont"/>
    <w:uiPriority w:val="99"/>
    <w:semiHidden/>
    <w:unhideWhenUsed/>
    <w:rsid w:val="00AC6117"/>
    <w:rPr>
      <w:vertAlign w:val="superscript"/>
    </w:rPr>
  </w:style>
  <w:style w:type="paragraph" w:customStyle="1" w:styleId="Default">
    <w:name w:val="Default"/>
    <w:rsid w:val="007670EF"/>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621C7C"/>
    <w:rPr>
      <w:color w:val="0000FF"/>
      <w:u w:val="single"/>
    </w:rPr>
  </w:style>
  <w:style w:type="paragraph" w:customStyle="1" w:styleId="xmsonormal">
    <w:name w:val="x_msonormal"/>
    <w:basedOn w:val="Normal"/>
    <w:rsid w:val="00621C7C"/>
    <w:rPr>
      <w:rFonts w:ascii="Calibri" w:eastAsiaTheme="minorHAnsi" w:hAnsi="Calibri" w:cs="Calibri"/>
      <w:sz w:val="22"/>
      <w:szCs w:val="22"/>
    </w:rPr>
  </w:style>
  <w:style w:type="paragraph" w:styleId="Header">
    <w:name w:val="header"/>
    <w:basedOn w:val="Normal"/>
    <w:link w:val="HeaderChar"/>
    <w:uiPriority w:val="99"/>
    <w:unhideWhenUsed/>
    <w:rsid w:val="009F48BB"/>
    <w:pPr>
      <w:tabs>
        <w:tab w:val="center" w:pos="4680"/>
        <w:tab w:val="right" w:pos="9360"/>
      </w:tabs>
    </w:pPr>
  </w:style>
  <w:style w:type="character" w:customStyle="1" w:styleId="HeaderChar">
    <w:name w:val="Header Char"/>
    <w:basedOn w:val="DefaultParagraphFont"/>
    <w:link w:val="Header"/>
    <w:uiPriority w:val="99"/>
    <w:rsid w:val="009F48B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F48BB"/>
    <w:pPr>
      <w:tabs>
        <w:tab w:val="center" w:pos="4680"/>
        <w:tab w:val="right" w:pos="9360"/>
      </w:tabs>
    </w:pPr>
  </w:style>
  <w:style w:type="character" w:customStyle="1" w:styleId="FooterChar">
    <w:name w:val="Footer Char"/>
    <w:basedOn w:val="DefaultParagraphFont"/>
    <w:link w:val="Footer"/>
    <w:uiPriority w:val="99"/>
    <w:rsid w:val="009F48B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73130">
      <w:bodyDiv w:val="1"/>
      <w:marLeft w:val="0"/>
      <w:marRight w:val="0"/>
      <w:marTop w:val="0"/>
      <w:marBottom w:val="0"/>
      <w:divBdr>
        <w:top w:val="none" w:sz="0" w:space="0" w:color="auto"/>
        <w:left w:val="none" w:sz="0" w:space="0" w:color="auto"/>
        <w:bottom w:val="none" w:sz="0" w:space="0" w:color="auto"/>
        <w:right w:val="none" w:sz="0" w:space="0" w:color="auto"/>
      </w:divBdr>
    </w:div>
    <w:div w:id="338701671">
      <w:bodyDiv w:val="1"/>
      <w:marLeft w:val="0"/>
      <w:marRight w:val="0"/>
      <w:marTop w:val="0"/>
      <w:marBottom w:val="0"/>
      <w:divBdr>
        <w:top w:val="none" w:sz="0" w:space="0" w:color="auto"/>
        <w:left w:val="none" w:sz="0" w:space="0" w:color="auto"/>
        <w:bottom w:val="none" w:sz="0" w:space="0" w:color="auto"/>
        <w:right w:val="none" w:sz="0" w:space="0" w:color="auto"/>
      </w:divBdr>
    </w:div>
    <w:div w:id="402527010">
      <w:bodyDiv w:val="1"/>
      <w:marLeft w:val="0"/>
      <w:marRight w:val="0"/>
      <w:marTop w:val="0"/>
      <w:marBottom w:val="0"/>
      <w:divBdr>
        <w:top w:val="none" w:sz="0" w:space="0" w:color="auto"/>
        <w:left w:val="none" w:sz="0" w:space="0" w:color="auto"/>
        <w:bottom w:val="none" w:sz="0" w:space="0" w:color="auto"/>
        <w:right w:val="none" w:sz="0" w:space="0" w:color="auto"/>
      </w:divBdr>
    </w:div>
    <w:div w:id="1314220646">
      <w:bodyDiv w:val="1"/>
      <w:marLeft w:val="0"/>
      <w:marRight w:val="0"/>
      <w:marTop w:val="0"/>
      <w:marBottom w:val="0"/>
      <w:divBdr>
        <w:top w:val="none" w:sz="0" w:space="0" w:color="auto"/>
        <w:left w:val="none" w:sz="0" w:space="0" w:color="auto"/>
        <w:bottom w:val="none" w:sz="0" w:space="0" w:color="auto"/>
        <w:right w:val="none" w:sz="0" w:space="0" w:color="auto"/>
      </w:divBdr>
    </w:div>
    <w:div w:id="146160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gcc02.safelinks.protection.outlook.com/?url=https%3A%2F%2Fwww.fcc.gov%2Fsupplychain%2Fcoveredlist&amp;data=05%7C01%7CJOSWITMER%40pa.gov%7C684a3ca52cd649f2afaa08db0092633f%7C418e284101284dd59b6c47fc5a9a1bde%7C0%7C0%7C638104401073904311%7CUnknown%7CTWFpbGZsb3d8eyJWIjoiMC4wLjAwMDAiLCJQIjoiV2luMzIiLCJBTiI6Ik1haWwiLCJXVCI6Mn0%3D%7C2000%7C%7C%7C&amp;sdata=gL2tq3IX%2FfC9Xs79VIHLF%2BITB1W5jCsHaNfvn3O7D5s%3D&amp;reserved=0"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E8C31643B251D4F86315A323D448662" ma:contentTypeVersion="11" ma:contentTypeDescription="Create a new document." ma:contentTypeScope="" ma:versionID="cf7a22bf4979686f23531fc9f425bba2">
  <xsd:schema xmlns:xsd="http://www.w3.org/2001/XMLSchema" xmlns:xs="http://www.w3.org/2001/XMLSchema" xmlns:p="http://schemas.microsoft.com/office/2006/metadata/properties" xmlns:ns3="73aedbe0-a376-46bf-9e98-fc6c039ecbfe" targetNamespace="http://schemas.microsoft.com/office/2006/metadata/properties" ma:root="true" ma:fieldsID="2c70f46efbf19c95ba8037443488b8c8" ns3:_="">
    <xsd:import namespace="73aedbe0-a376-46bf-9e98-fc6c039ecbf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edbe0-a376-46bf-9e98-fc6c039ecb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34EDB9-4E89-4C57-A94F-2DBF20140E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ADCD89-05BB-43AE-B3C6-EC094BCB8B47}">
  <ds:schemaRefs>
    <ds:schemaRef ds:uri="http://schemas.openxmlformats.org/officeDocument/2006/bibliography"/>
  </ds:schemaRefs>
</ds:datastoreItem>
</file>

<file path=customXml/itemProps3.xml><?xml version="1.0" encoding="utf-8"?>
<ds:datastoreItem xmlns:ds="http://schemas.openxmlformats.org/officeDocument/2006/customXml" ds:itemID="{29A2347A-5531-4F86-9232-7FCC40197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edbe0-a376-46bf-9e98-fc6c039ecb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B47981-5DC4-486D-8E58-59117D642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2213</Words>
  <Characters>12595</Characters>
  <Application>Microsoft Office Word</Application>
  <DocSecurity>0</DocSecurity>
  <Lines>262</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Witmer, Joseph</dc:creator>
  <cp:keywords/>
  <dc:description/>
  <cp:lastModifiedBy>James Ramsay</cp:lastModifiedBy>
  <cp:revision>2</cp:revision>
  <dcterms:created xsi:type="dcterms:W3CDTF">2023-02-01T15:28:00Z</dcterms:created>
  <dcterms:modified xsi:type="dcterms:W3CDTF">2023-02-01T15:28:00Z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0x010100CE8C31643B251D4F86315A323D448662</vt:lpwstr>
  </property>
</Properties>
</file>